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347E3" w14:textId="5027A5C8" w:rsidR="00BD325D" w:rsidRDefault="008B58E4" w:rsidP="00BD325D">
      <w:pPr>
        <w:pStyle w:val="Style7"/>
        <w:tabs>
          <w:tab w:val="left" w:pos="10348"/>
        </w:tabs>
        <w:spacing w:before="19"/>
        <w:ind w:right="161"/>
        <w:jc w:val="right"/>
        <w:rPr>
          <w:rStyle w:val="FontStyle15"/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  <w:r>
        <w:rPr>
          <w:rStyle w:val="FontStyle15"/>
          <w:rFonts w:asciiTheme="minorHAnsi" w:hAnsiTheme="minorHAnsi" w:cstheme="minorHAnsi"/>
          <w:b w:val="0"/>
          <w:sz w:val="24"/>
          <w:szCs w:val="24"/>
        </w:rPr>
        <w:t xml:space="preserve">Gdańsk, dn. </w:t>
      </w:r>
      <w:r w:rsidR="00EE2ADB">
        <w:rPr>
          <w:rStyle w:val="FontStyle15"/>
          <w:rFonts w:asciiTheme="minorHAnsi" w:hAnsiTheme="minorHAnsi" w:cstheme="minorHAnsi"/>
          <w:b w:val="0"/>
          <w:sz w:val="24"/>
          <w:szCs w:val="24"/>
        </w:rPr>
        <w:t>20</w:t>
      </w:r>
      <w:r w:rsidR="000F463D">
        <w:rPr>
          <w:rStyle w:val="FontStyle15"/>
          <w:rFonts w:asciiTheme="minorHAnsi" w:hAnsiTheme="minorHAnsi" w:cstheme="minorHAnsi"/>
          <w:b w:val="0"/>
          <w:sz w:val="24"/>
          <w:szCs w:val="24"/>
        </w:rPr>
        <w:t>.02</w:t>
      </w:r>
      <w:r w:rsidR="00E8260A">
        <w:rPr>
          <w:rStyle w:val="FontStyle15"/>
          <w:rFonts w:asciiTheme="minorHAnsi" w:hAnsiTheme="minorHAnsi" w:cstheme="minorHAnsi"/>
          <w:b w:val="0"/>
          <w:sz w:val="24"/>
          <w:szCs w:val="24"/>
        </w:rPr>
        <w:t>.2017</w:t>
      </w:r>
    </w:p>
    <w:p w14:paraId="648970CE" w14:textId="77777777" w:rsidR="00BD325D" w:rsidRPr="00BD325D" w:rsidRDefault="00BD325D" w:rsidP="00BD325D">
      <w:pPr>
        <w:pStyle w:val="Style7"/>
        <w:tabs>
          <w:tab w:val="left" w:pos="10348"/>
        </w:tabs>
        <w:spacing w:before="19"/>
        <w:ind w:right="161"/>
        <w:jc w:val="right"/>
        <w:rPr>
          <w:rStyle w:val="FontStyle15"/>
          <w:rFonts w:asciiTheme="minorHAnsi" w:hAnsiTheme="minorHAnsi" w:cstheme="minorHAnsi"/>
          <w:b w:val="0"/>
          <w:sz w:val="24"/>
          <w:szCs w:val="24"/>
        </w:rPr>
      </w:pPr>
    </w:p>
    <w:p w14:paraId="07B98886" w14:textId="19A9D819" w:rsidR="00717853" w:rsidRPr="00404921" w:rsidRDefault="00103E84" w:rsidP="00717853">
      <w:pPr>
        <w:pStyle w:val="Bezodstpw"/>
        <w:jc w:val="center"/>
        <w:rPr>
          <w:rStyle w:val="FontStyle15"/>
          <w:rFonts w:asciiTheme="minorHAnsi" w:hAnsiTheme="minorHAnsi" w:cstheme="minorHAnsi"/>
          <w:b w:val="0"/>
          <w:sz w:val="28"/>
          <w:szCs w:val="28"/>
        </w:rPr>
      </w:pPr>
      <w:r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>Zapytanie ofertowe</w:t>
      </w:r>
      <w:r w:rsidR="00FB2532"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 nr</w:t>
      </w:r>
      <w:r w:rsidR="00DD3200"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D95ED4">
        <w:rPr>
          <w:rStyle w:val="FontStyle15"/>
          <w:rFonts w:asciiTheme="minorHAnsi" w:hAnsiTheme="minorHAnsi" w:cstheme="minorHAnsi"/>
          <w:b w:val="0"/>
          <w:color w:val="FF0000"/>
          <w:sz w:val="28"/>
          <w:szCs w:val="28"/>
        </w:rPr>
        <w:t>8</w:t>
      </w:r>
      <w:r w:rsidR="00573758">
        <w:rPr>
          <w:rStyle w:val="FontStyle15"/>
          <w:rFonts w:asciiTheme="minorHAnsi" w:hAnsiTheme="minorHAnsi" w:cstheme="minorHAnsi"/>
          <w:b w:val="0"/>
          <w:color w:val="FF0000"/>
          <w:sz w:val="28"/>
          <w:szCs w:val="28"/>
        </w:rPr>
        <w:t>/2017</w:t>
      </w:r>
      <w:r w:rsidR="00FD07FC" w:rsidRPr="009800FF">
        <w:rPr>
          <w:rStyle w:val="FontStyle15"/>
          <w:rFonts w:asciiTheme="minorHAnsi" w:hAnsiTheme="minorHAnsi" w:cstheme="minorHAnsi"/>
          <w:b w:val="0"/>
          <w:color w:val="FF0000"/>
          <w:sz w:val="28"/>
          <w:szCs w:val="28"/>
        </w:rPr>
        <w:t>/</w:t>
      </w:r>
      <w:r w:rsidR="00842766">
        <w:rPr>
          <w:rStyle w:val="FontStyle15"/>
          <w:rFonts w:asciiTheme="minorHAnsi" w:hAnsiTheme="minorHAnsi" w:cstheme="minorHAnsi"/>
          <w:b w:val="0"/>
          <w:color w:val="FF0000"/>
          <w:sz w:val="28"/>
          <w:szCs w:val="28"/>
        </w:rPr>
        <w:t>KT</w:t>
      </w:r>
      <w:r w:rsidR="00BD325D"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717853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na dostawę </w:t>
      </w:r>
    </w:p>
    <w:p w14:paraId="57D02868" w14:textId="3234CAB1" w:rsidR="009800FF" w:rsidRDefault="000D3A2F" w:rsidP="00404921">
      <w:pPr>
        <w:pStyle w:val="Bezodstpw"/>
        <w:jc w:val="center"/>
        <w:rPr>
          <w:rStyle w:val="FontStyle15"/>
          <w:rFonts w:asciiTheme="minorHAnsi" w:hAnsiTheme="minorHAnsi" w:cstheme="minorHAnsi"/>
          <w:b w:val="0"/>
          <w:sz w:val="28"/>
          <w:szCs w:val="28"/>
        </w:rPr>
      </w:pPr>
      <w:r w:rsidRPr="00C029EF">
        <w:rPr>
          <w:rStyle w:val="FontStyle15"/>
          <w:rFonts w:asciiTheme="minorHAnsi" w:hAnsiTheme="minorHAnsi" w:cstheme="minorHAnsi"/>
          <w:b w:val="0"/>
          <w:sz w:val="28"/>
          <w:szCs w:val="28"/>
        </w:rPr>
        <w:t>Dotyczy:</w:t>
      </w:r>
      <w:r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250DDE">
        <w:rPr>
          <w:rStyle w:val="FontStyle15"/>
          <w:rFonts w:asciiTheme="minorHAnsi" w:hAnsiTheme="minorHAnsi" w:cstheme="minorHAnsi"/>
          <w:b w:val="0"/>
          <w:sz w:val="28"/>
          <w:szCs w:val="28"/>
        </w:rPr>
        <w:t>L</w:t>
      </w:r>
      <w:r w:rsidR="008B58E4">
        <w:rPr>
          <w:rStyle w:val="FontStyle15"/>
          <w:rFonts w:asciiTheme="minorHAnsi" w:hAnsiTheme="minorHAnsi" w:cstheme="minorHAnsi"/>
          <w:b w:val="0"/>
          <w:sz w:val="28"/>
          <w:szCs w:val="28"/>
        </w:rPr>
        <w:t>iofilizatora z instalacją i szkoleniem,</w:t>
      </w:r>
      <w:r w:rsidR="006B19B1"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 </w:t>
      </w:r>
    </w:p>
    <w:p w14:paraId="67AB004F" w14:textId="77DACC65" w:rsidR="00FB2532" w:rsidRPr="009800FF" w:rsidRDefault="00C20D76" w:rsidP="009800FF">
      <w:pPr>
        <w:pStyle w:val="Bezodstpw"/>
        <w:jc w:val="center"/>
        <w:rPr>
          <w:rStyle w:val="FontStyle15"/>
          <w:rFonts w:ascii="Calibri" w:hAnsi="Calibri" w:cstheme="minorHAnsi"/>
          <w:b w:val="0"/>
          <w:sz w:val="28"/>
          <w:szCs w:val="28"/>
        </w:rPr>
      </w:pPr>
      <w:r w:rsidRPr="009800FF">
        <w:rPr>
          <w:rStyle w:val="FontStyle15"/>
          <w:rFonts w:asciiTheme="minorHAnsi" w:hAnsiTheme="minorHAnsi" w:cstheme="minorHAnsi"/>
          <w:b w:val="0"/>
          <w:sz w:val="28"/>
          <w:szCs w:val="28"/>
        </w:rPr>
        <w:t xml:space="preserve">KOD </w:t>
      </w:r>
      <w:r w:rsidR="000F463D">
        <w:rPr>
          <w:rStyle w:val="FontStyle15"/>
          <w:rFonts w:asciiTheme="minorHAnsi" w:hAnsiTheme="minorHAnsi" w:cstheme="minorHAnsi"/>
          <w:b w:val="0"/>
          <w:sz w:val="28"/>
          <w:szCs w:val="28"/>
        </w:rPr>
        <w:t>CPV</w:t>
      </w:r>
      <w:r w:rsidR="000F463D" w:rsidRPr="000F463D">
        <w:rPr>
          <w:rStyle w:val="FontStyle15"/>
          <w:rFonts w:asciiTheme="minorHAnsi" w:hAnsiTheme="minorHAnsi" w:cstheme="minorHAnsi"/>
          <w:b w:val="0"/>
          <w:sz w:val="28"/>
          <w:szCs w:val="28"/>
        </w:rPr>
        <w:t>: 42513100-6</w:t>
      </w:r>
    </w:p>
    <w:p w14:paraId="2637D16F" w14:textId="77777777" w:rsidR="00FB2532" w:rsidRDefault="00FB2532" w:rsidP="00F5193D">
      <w:pPr>
        <w:pStyle w:val="Style7"/>
        <w:tabs>
          <w:tab w:val="left" w:pos="10348"/>
        </w:tabs>
        <w:spacing w:before="19"/>
        <w:ind w:right="161"/>
        <w:jc w:val="center"/>
        <w:rPr>
          <w:rStyle w:val="FontStyle15"/>
          <w:rFonts w:asciiTheme="minorHAnsi" w:hAnsiTheme="minorHAnsi" w:cstheme="minorHAnsi"/>
          <w:sz w:val="32"/>
          <w:szCs w:val="3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938"/>
      </w:tblGrid>
      <w:tr w:rsidR="00FB2532" w:rsidRPr="00250DDE" w14:paraId="5541536B" w14:textId="77777777" w:rsidTr="00C02ABB">
        <w:trPr>
          <w:trHeight w:val="1224"/>
        </w:trPr>
        <w:tc>
          <w:tcPr>
            <w:tcW w:w="1844" w:type="dxa"/>
            <w:shd w:val="clear" w:color="auto" w:fill="auto"/>
          </w:tcPr>
          <w:p w14:paraId="466A5708" w14:textId="77777777"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 xml:space="preserve">Nazwa i adres zamawiającego: </w:t>
            </w:r>
          </w:p>
        </w:tc>
        <w:tc>
          <w:tcPr>
            <w:tcW w:w="7938" w:type="dxa"/>
            <w:shd w:val="clear" w:color="auto" w:fill="auto"/>
          </w:tcPr>
          <w:p w14:paraId="7899A139" w14:textId="6CBD5D14" w:rsidR="00FB2532" w:rsidRPr="007F7619" w:rsidRDefault="00717853" w:rsidP="00320BAC">
            <w:pPr>
              <w:spacing w:before="120"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BLIRT S.A., u</w:t>
            </w:r>
            <w:r w:rsidR="00FB2532" w:rsidRPr="007F7619">
              <w:rPr>
                <w:rFonts w:ascii="Calibri" w:hAnsi="Calibri"/>
              </w:rPr>
              <w:t>l. Trzy Lipy 3 /1.38, 80-172 Gdańsk</w:t>
            </w:r>
          </w:p>
          <w:p w14:paraId="38CB0750" w14:textId="77777777" w:rsidR="00FB2532" w:rsidRPr="007F7619" w:rsidRDefault="00FB2532" w:rsidP="00320BAC">
            <w:pPr>
              <w:spacing w:before="120" w:after="120" w:line="240" w:lineRule="auto"/>
              <w:contextualSpacing/>
              <w:rPr>
                <w:rFonts w:ascii="Calibri" w:hAnsi="Calibri"/>
                <w:lang w:val="en-US"/>
              </w:rPr>
            </w:pPr>
            <w:r w:rsidRPr="007F7619">
              <w:rPr>
                <w:rFonts w:ascii="Calibri" w:hAnsi="Calibri"/>
                <w:lang w:val="en-US"/>
              </w:rPr>
              <w:t xml:space="preserve">Tel: </w:t>
            </w:r>
            <w:r w:rsidR="00BD325D">
              <w:rPr>
                <w:rFonts w:ascii="Calibri" w:hAnsi="Calibri"/>
                <w:lang w:val="en-US"/>
              </w:rPr>
              <w:t xml:space="preserve">+48 </w:t>
            </w:r>
            <w:r w:rsidR="00BD325D" w:rsidRPr="00B620C9">
              <w:rPr>
                <w:rFonts w:ascii="Calibri" w:hAnsi="Calibri"/>
                <w:lang w:val="en-US"/>
              </w:rPr>
              <w:t>58</w:t>
            </w:r>
            <w:r w:rsidR="00BD325D">
              <w:rPr>
                <w:rFonts w:ascii="Calibri" w:hAnsi="Calibri"/>
                <w:lang w:val="en-US"/>
              </w:rPr>
              <w:t> </w:t>
            </w:r>
            <w:r w:rsidR="00BD325D" w:rsidRPr="00B620C9">
              <w:rPr>
                <w:rFonts w:ascii="Calibri" w:hAnsi="Calibri"/>
                <w:lang w:val="en-US"/>
              </w:rPr>
              <w:t>739</w:t>
            </w:r>
            <w:r w:rsidR="00BD325D">
              <w:rPr>
                <w:rFonts w:ascii="Calibri" w:hAnsi="Calibri"/>
                <w:lang w:val="en-US"/>
              </w:rPr>
              <w:t xml:space="preserve"> </w:t>
            </w:r>
            <w:r w:rsidR="00BD325D" w:rsidRPr="00B620C9">
              <w:rPr>
                <w:rFonts w:ascii="Calibri" w:hAnsi="Calibri"/>
                <w:lang w:val="en-US"/>
              </w:rPr>
              <w:t>61</w:t>
            </w:r>
            <w:r w:rsidR="00BD325D">
              <w:rPr>
                <w:rFonts w:ascii="Calibri" w:hAnsi="Calibri"/>
                <w:lang w:val="en-US"/>
              </w:rPr>
              <w:t xml:space="preserve"> </w:t>
            </w:r>
            <w:r w:rsidR="00BD325D" w:rsidRPr="00B620C9">
              <w:rPr>
                <w:rFonts w:ascii="Calibri" w:hAnsi="Calibri"/>
                <w:lang w:val="en-US"/>
              </w:rPr>
              <w:t xml:space="preserve">50, Fax: </w:t>
            </w:r>
            <w:r w:rsidR="00BD325D">
              <w:rPr>
                <w:rFonts w:ascii="Calibri" w:hAnsi="Calibri"/>
                <w:lang w:val="en-US"/>
              </w:rPr>
              <w:t xml:space="preserve">+48 </w:t>
            </w:r>
            <w:r w:rsidR="00BD325D" w:rsidRPr="00B620C9">
              <w:rPr>
                <w:rFonts w:ascii="Calibri" w:hAnsi="Calibri"/>
                <w:lang w:val="en-US"/>
              </w:rPr>
              <w:t>58</w:t>
            </w:r>
            <w:r w:rsidR="003A43C9">
              <w:rPr>
                <w:rFonts w:ascii="Calibri" w:hAnsi="Calibri"/>
                <w:lang w:val="en-US"/>
              </w:rPr>
              <w:t> 322 07 49</w:t>
            </w:r>
          </w:p>
          <w:p w14:paraId="5FE4486D" w14:textId="77777777" w:rsidR="00FB2532" w:rsidRPr="007F7619" w:rsidRDefault="00FB2532" w:rsidP="00320BAC">
            <w:pPr>
              <w:spacing w:before="120" w:after="120" w:line="240" w:lineRule="auto"/>
              <w:contextualSpacing/>
              <w:rPr>
                <w:rFonts w:ascii="Calibri" w:hAnsi="Calibri"/>
                <w:lang w:val="en-US"/>
              </w:rPr>
            </w:pPr>
            <w:r w:rsidRPr="007F7619">
              <w:rPr>
                <w:rFonts w:ascii="Calibri" w:hAnsi="Calibri"/>
                <w:lang w:val="en-US"/>
              </w:rPr>
              <w:t xml:space="preserve">NIP: </w:t>
            </w:r>
            <w:r w:rsidR="00BD325D">
              <w:rPr>
                <w:rFonts w:ascii="Calibri" w:hAnsi="Calibri"/>
                <w:lang w:val="en-US"/>
              </w:rPr>
              <w:t>583-300-93-29</w:t>
            </w:r>
          </w:p>
          <w:p w14:paraId="53BB588F" w14:textId="77777777" w:rsidR="00FB2532" w:rsidRPr="007F7619" w:rsidRDefault="00CE109A" w:rsidP="00320BAC">
            <w:pPr>
              <w:spacing w:after="120" w:line="240" w:lineRule="auto"/>
              <w:rPr>
                <w:rFonts w:ascii="Calibri" w:hAnsi="Calibri"/>
                <w:lang w:val="en-US"/>
              </w:rPr>
            </w:pPr>
            <w:hyperlink r:id="rId7" w:history="1">
              <w:r w:rsidR="00FB2532" w:rsidRPr="007F7619">
                <w:rPr>
                  <w:rStyle w:val="Hipercze"/>
                  <w:rFonts w:ascii="Calibri" w:hAnsi="Calibri"/>
                  <w:lang w:val="en-US"/>
                </w:rPr>
                <w:t>www.blirt.eu</w:t>
              </w:r>
            </w:hyperlink>
          </w:p>
        </w:tc>
      </w:tr>
      <w:tr w:rsidR="00FB2532" w:rsidRPr="007F7619" w14:paraId="65E15FAB" w14:textId="77777777" w:rsidTr="00C02ABB">
        <w:trPr>
          <w:trHeight w:val="1156"/>
        </w:trPr>
        <w:tc>
          <w:tcPr>
            <w:tcW w:w="1844" w:type="dxa"/>
            <w:shd w:val="clear" w:color="auto" w:fill="auto"/>
          </w:tcPr>
          <w:p w14:paraId="462A182C" w14:textId="77777777" w:rsidR="00FB2532" w:rsidRPr="009800FF" w:rsidRDefault="00FB2532" w:rsidP="000C1C4B">
            <w:pPr>
              <w:tabs>
                <w:tab w:val="left" w:pos="3645"/>
              </w:tabs>
              <w:spacing w:before="120" w:after="120" w:line="240" w:lineRule="auto"/>
              <w:rPr>
                <w:rFonts w:ascii="Calibri" w:hAnsi="Calibri"/>
              </w:rPr>
            </w:pPr>
            <w:r w:rsidRPr="009800FF">
              <w:rPr>
                <w:rFonts w:ascii="Calibri" w:hAnsi="Calibri"/>
              </w:rPr>
              <w:t>Tryb udzielania zamówienia:</w:t>
            </w:r>
          </w:p>
        </w:tc>
        <w:tc>
          <w:tcPr>
            <w:tcW w:w="7938" w:type="dxa"/>
            <w:shd w:val="clear" w:color="auto" w:fill="auto"/>
          </w:tcPr>
          <w:p w14:paraId="57EE23D4" w14:textId="76ECA924" w:rsidR="00FB2532" w:rsidRPr="009800FF" w:rsidRDefault="00FB2532" w:rsidP="00215D9C">
            <w:pPr>
              <w:spacing w:before="120" w:after="120" w:line="240" w:lineRule="auto"/>
              <w:jc w:val="both"/>
              <w:rPr>
                <w:rFonts w:ascii="Calibri" w:hAnsi="Calibri"/>
                <w:bCs/>
              </w:rPr>
            </w:pPr>
            <w:r w:rsidRPr="007F7619">
              <w:rPr>
                <w:rFonts w:ascii="Calibri" w:hAnsi="Calibri"/>
                <w:bCs/>
              </w:rPr>
              <w:t>Konkurs ofert realizowany zgodnie z zasa</w:t>
            </w:r>
            <w:r w:rsidR="002D2D7E">
              <w:rPr>
                <w:rFonts w:ascii="Calibri" w:hAnsi="Calibri"/>
                <w:bCs/>
              </w:rPr>
              <w:t xml:space="preserve">dą konkurencyjności określoną </w:t>
            </w:r>
            <w:r w:rsidR="00215D9C">
              <w:rPr>
                <w:rFonts w:ascii="Calibri" w:hAnsi="Calibri"/>
                <w:bCs/>
              </w:rPr>
              <w:t>w</w:t>
            </w:r>
            <w:r w:rsidR="00215D9C" w:rsidRPr="00215D9C">
              <w:rPr>
                <w:rFonts w:ascii="Calibri" w:hAnsi="Calibri"/>
                <w:bCs/>
              </w:rPr>
              <w:t xml:space="preserve"> podrozdziale 6.5 Wytycznych w zakresie kwalifikowalności wydatków w ramach Europejskiego Funduszu Rozwoju Regionalnego, Europejskiego Funduszu Społecznego oraz Funduszu Spójności na lata 2014-2020</w:t>
            </w:r>
            <w:r w:rsidR="00215D9C">
              <w:rPr>
                <w:rFonts w:ascii="Calibri" w:hAnsi="Calibri"/>
                <w:bCs/>
              </w:rPr>
              <w:t xml:space="preserve"> </w:t>
            </w:r>
          </w:p>
        </w:tc>
      </w:tr>
      <w:tr w:rsidR="00FB2532" w:rsidRPr="007F7619" w14:paraId="16350B71" w14:textId="77777777" w:rsidTr="00BD325D">
        <w:trPr>
          <w:trHeight w:val="564"/>
        </w:trPr>
        <w:tc>
          <w:tcPr>
            <w:tcW w:w="1844" w:type="dxa"/>
            <w:shd w:val="clear" w:color="auto" w:fill="auto"/>
          </w:tcPr>
          <w:p w14:paraId="1220134B" w14:textId="77777777"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 xml:space="preserve">Data ogłoszenia zapytania ofertowego:  </w:t>
            </w:r>
          </w:p>
        </w:tc>
        <w:tc>
          <w:tcPr>
            <w:tcW w:w="7938" w:type="dxa"/>
            <w:shd w:val="clear" w:color="auto" w:fill="auto"/>
          </w:tcPr>
          <w:p w14:paraId="7390D47F" w14:textId="252D40E7" w:rsidR="00FB2532" w:rsidRPr="007F7619" w:rsidRDefault="00EE2ADB" w:rsidP="00963D0C">
            <w:pPr>
              <w:spacing w:before="120" w:after="12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  <w:r w:rsidR="00DC4DD1">
              <w:rPr>
                <w:rFonts w:ascii="Calibri" w:hAnsi="Calibri"/>
                <w:bCs/>
              </w:rPr>
              <w:t>.02</w:t>
            </w:r>
            <w:r w:rsidR="008A29E0">
              <w:rPr>
                <w:rFonts w:ascii="Calibri" w:hAnsi="Calibri"/>
                <w:bCs/>
              </w:rPr>
              <w:t>.2017</w:t>
            </w:r>
          </w:p>
        </w:tc>
      </w:tr>
      <w:tr w:rsidR="00FB2532" w:rsidRPr="007F7619" w14:paraId="2BBC9A80" w14:textId="77777777" w:rsidTr="00C02ABB">
        <w:trPr>
          <w:trHeight w:val="564"/>
        </w:trPr>
        <w:tc>
          <w:tcPr>
            <w:tcW w:w="1844" w:type="dxa"/>
            <w:shd w:val="clear" w:color="auto" w:fill="auto"/>
          </w:tcPr>
          <w:p w14:paraId="0C04B8E8" w14:textId="77777777"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 xml:space="preserve">Data złożenia oferty: </w:t>
            </w:r>
          </w:p>
        </w:tc>
        <w:tc>
          <w:tcPr>
            <w:tcW w:w="7938" w:type="dxa"/>
            <w:shd w:val="clear" w:color="auto" w:fill="auto"/>
          </w:tcPr>
          <w:p w14:paraId="2C36615E" w14:textId="5E8ECE05" w:rsidR="00FB2532" w:rsidRPr="007F7619" w:rsidRDefault="00FB2532" w:rsidP="00320BAC">
            <w:pPr>
              <w:spacing w:before="120" w:after="120"/>
              <w:jc w:val="both"/>
              <w:rPr>
                <w:rFonts w:ascii="Calibri" w:hAnsi="Calibri"/>
                <w:bCs/>
              </w:rPr>
            </w:pPr>
            <w:r w:rsidRPr="007F7619">
              <w:rPr>
                <w:rFonts w:ascii="Calibri" w:hAnsi="Calibri"/>
                <w:bCs/>
              </w:rPr>
              <w:t xml:space="preserve">Oferty można składać do </w:t>
            </w:r>
            <w:r w:rsidRPr="003A43C9">
              <w:rPr>
                <w:rFonts w:ascii="Calibri" w:hAnsi="Calibri"/>
                <w:bCs/>
              </w:rPr>
              <w:t xml:space="preserve">dnia </w:t>
            </w:r>
            <w:r w:rsidR="00EE2ADB">
              <w:rPr>
                <w:rFonts w:ascii="Calibri" w:hAnsi="Calibri"/>
                <w:bCs/>
              </w:rPr>
              <w:t>28</w:t>
            </w:r>
            <w:r w:rsidR="00475622">
              <w:rPr>
                <w:rFonts w:ascii="Calibri" w:hAnsi="Calibri"/>
                <w:bCs/>
              </w:rPr>
              <w:t>.02</w:t>
            </w:r>
            <w:r w:rsidR="00672363">
              <w:rPr>
                <w:rFonts w:ascii="Calibri" w:hAnsi="Calibri"/>
                <w:bCs/>
              </w:rPr>
              <w:t>.2017</w:t>
            </w:r>
            <w:r w:rsidRPr="003A43C9">
              <w:rPr>
                <w:rFonts w:ascii="Calibri" w:hAnsi="Calibri"/>
                <w:bCs/>
              </w:rPr>
              <w:t xml:space="preserve"> do godziny </w:t>
            </w:r>
            <w:r w:rsidR="006070D5" w:rsidRPr="003A43C9">
              <w:rPr>
                <w:rFonts w:ascii="Calibri" w:hAnsi="Calibri"/>
                <w:bCs/>
              </w:rPr>
              <w:t>23:59.</w:t>
            </w:r>
          </w:p>
          <w:p w14:paraId="3D4218C2" w14:textId="77777777" w:rsidR="00FB2532" w:rsidRPr="007F7619" w:rsidRDefault="00FB2532" w:rsidP="00320BAC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 xml:space="preserve">Oferty złożone po wskazanym terminie nie będą rozpatrywane. </w:t>
            </w:r>
            <w:r w:rsidR="00870A55">
              <w:rPr>
                <w:rFonts w:ascii="Calibri" w:hAnsi="Calibri"/>
              </w:rPr>
              <w:t>Liczy się data i </w:t>
            </w:r>
            <w:r w:rsidRPr="007F7619">
              <w:rPr>
                <w:rFonts w:ascii="Calibri" w:hAnsi="Calibri"/>
              </w:rPr>
              <w:t>godzina wpłynięcia oferty do firmy.</w:t>
            </w:r>
          </w:p>
        </w:tc>
      </w:tr>
      <w:tr w:rsidR="00FB2532" w:rsidRPr="007F7619" w14:paraId="6CDAD8DC" w14:textId="77777777" w:rsidTr="00C02ABB">
        <w:trPr>
          <w:trHeight w:val="564"/>
        </w:trPr>
        <w:tc>
          <w:tcPr>
            <w:tcW w:w="1844" w:type="dxa"/>
            <w:shd w:val="clear" w:color="auto" w:fill="auto"/>
          </w:tcPr>
          <w:p w14:paraId="7D7FFA09" w14:textId="77777777" w:rsidR="00FB2532" w:rsidRPr="007F7619" w:rsidRDefault="00FB2532" w:rsidP="000C1C4B">
            <w:pPr>
              <w:pStyle w:val="msonormalcxspdrugie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Sposób składania oferty:</w:t>
            </w:r>
          </w:p>
          <w:p w14:paraId="31A82DCC" w14:textId="77777777"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1BF1AEC6" w14:textId="77777777" w:rsidR="00FB2532" w:rsidRPr="002D2D7E" w:rsidRDefault="00FB2532" w:rsidP="00320BAC">
            <w:pPr>
              <w:pStyle w:val="msonormalcxspdrugie"/>
              <w:spacing w:before="120" w:beforeAutospacing="0" w:after="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2D2D7E">
              <w:rPr>
                <w:rFonts w:ascii="Calibri" w:hAnsi="Calibri"/>
                <w:sz w:val="22"/>
                <w:szCs w:val="22"/>
              </w:rPr>
              <w:t>Oferta</w:t>
            </w:r>
            <w:r w:rsidR="00EF4F8B">
              <w:rPr>
                <w:rFonts w:ascii="Calibri" w:hAnsi="Calibri"/>
                <w:sz w:val="22"/>
                <w:szCs w:val="22"/>
              </w:rPr>
              <w:t xml:space="preserve"> wraz z załącznikami</w:t>
            </w:r>
            <w:r w:rsidRPr="002D2D7E">
              <w:rPr>
                <w:rFonts w:ascii="Calibri" w:hAnsi="Calibri"/>
                <w:sz w:val="22"/>
                <w:szCs w:val="22"/>
              </w:rPr>
              <w:t xml:space="preserve"> może być złożona:</w:t>
            </w:r>
          </w:p>
          <w:p w14:paraId="21CA963B" w14:textId="732CAB41" w:rsidR="00FB2532" w:rsidRPr="002D2D7E" w:rsidRDefault="00FB2532" w:rsidP="00627691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2D2D7E">
              <w:rPr>
                <w:rFonts w:ascii="Calibri" w:hAnsi="Calibri"/>
                <w:sz w:val="22"/>
                <w:szCs w:val="22"/>
              </w:rPr>
              <w:t xml:space="preserve">Elektronicznie na adres: </w:t>
            </w:r>
            <w:r w:rsidR="008D3A5B" w:rsidRPr="002D2D7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2D7E" w:rsidRPr="002D2D7E">
              <w:rPr>
                <w:rFonts w:ascii="Calibri" w:hAnsi="Calibri"/>
                <w:sz w:val="22"/>
                <w:szCs w:val="22"/>
              </w:rPr>
              <w:tab/>
            </w:r>
            <w:r w:rsidR="00A07111">
              <w:rPr>
                <w:rFonts w:ascii="Calibri" w:hAnsi="Calibri"/>
                <w:sz w:val="22"/>
                <w:szCs w:val="22"/>
              </w:rPr>
              <w:t>Robert.Brodzik</w:t>
            </w:r>
            <w:r w:rsidR="00095D58">
              <w:rPr>
                <w:rFonts w:ascii="Calibri" w:hAnsi="Calibri"/>
                <w:sz w:val="22"/>
                <w:szCs w:val="22"/>
              </w:rPr>
              <w:t>@blirt.eu,</w:t>
            </w:r>
          </w:p>
          <w:p w14:paraId="73F22707" w14:textId="77777777" w:rsidR="008D3A5B" w:rsidRPr="002D2D7E" w:rsidRDefault="008D3A5B" w:rsidP="00627691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2D2D7E">
              <w:rPr>
                <w:rFonts w:ascii="Calibri" w:hAnsi="Calibri"/>
                <w:sz w:val="22"/>
                <w:szCs w:val="22"/>
              </w:rPr>
              <w:t xml:space="preserve">Faxem na nr: </w:t>
            </w:r>
            <w:r w:rsidR="002D2D7E" w:rsidRPr="002D2D7E">
              <w:rPr>
                <w:rFonts w:ascii="Calibri" w:hAnsi="Calibri"/>
                <w:sz w:val="22"/>
                <w:szCs w:val="22"/>
              </w:rPr>
              <w:tab/>
            </w:r>
            <w:r w:rsidR="002D2D7E" w:rsidRPr="002D2D7E">
              <w:rPr>
                <w:rFonts w:ascii="Calibri" w:hAnsi="Calibri"/>
                <w:sz w:val="22"/>
                <w:szCs w:val="22"/>
              </w:rPr>
              <w:tab/>
            </w:r>
            <w:r w:rsidR="002D2D7E" w:rsidRPr="002D2D7E">
              <w:rPr>
                <w:rFonts w:ascii="Calibri" w:hAnsi="Calibri"/>
                <w:sz w:val="22"/>
                <w:szCs w:val="22"/>
              </w:rPr>
              <w:tab/>
            </w:r>
            <w:r w:rsidR="00250BC9" w:rsidRPr="003A43C9">
              <w:rPr>
                <w:rFonts w:ascii="Calibri" w:hAnsi="Calibri"/>
                <w:sz w:val="22"/>
                <w:szCs w:val="22"/>
              </w:rPr>
              <w:t>+48 58</w:t>
            </w:r>
            <w:r w:rsidR="003A43C9">
              <w:rPr>
                <w:rFonts w:ascii="Calibri" w:hAnsi="Calibri"/>
                <w:sz w:val="22"/>
                <w:szCs w:val="22"/>
              </w:rPr>
              <w:t> 322 07 49</w:t>
            </w:r>
          </w:p>
          <w:p w14:paraId="3677C7A3" w14:textId="77777777" w:rsidR="007E62A8" w:rsidRDefault="002D2D7E" w:rsidP="002D2D7E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8D3A5B" w:rsidRPr="002D2D7E">
              <w:rPr>
                <w:rFonts w:ascii="Calibri" w:hAnsi="Calibri"/>
                <w:sz w:val="22"/>
                <w:szCs w:val="22"/>
              </w:rPr>
              <w:t xml:space="preserve">ocztą, przesyłką kurierską lub dostarczona osobiście </w:t>
            </w:r>
            <w:r w:rsidR="00FB2532" w:rsidRPr="002D2D7E">
              <w:rPr>
                <w:rFonts w:ascii="Calibri" w:hAnsi="Calibri"/>
                <w:sz w:val="22"/>
                <w:szCs w:val="22"/>
              </w:rPr>
              <w:t xml:space="preserve">w wersji papierowej </w:t>
            </w:r>
            <w:r w:rsidRPr="002D2D7E">
              <w:rPr>
                <w:rFonts w:ascii="Calibri" w:hAnsi="Calibri"/>
                <w:sz w:val="22"/>
                <w:szCs w:val="22"/>
              </w:rPr>
              <w:t xml:space="preserve">na adres </w:t>
            </w:r>
            <w:r w:rsidR="00303475" w:rsidRPr="002D2D7E">
              <w:rPr>
                <w:rFonts w:ascii="Calibri" w:hAnsi="Calibri"/>
                <w:sz w:val="22"/>
                <w:szCs w:val="22"/>
              </w:rPr>
              <w:t>korespondencyjny</w:t>
            </w:r>
            <w:r w:rsidR="00FB2532" w:rsidRPr="002D2D7E">
              <w:rPr>
                <w:rFonts w:ascii="Calibri" w:hAnsi="Calibri"/>
                <w:sz w:val="22"/>
                <w:szCs w:val="22"/>
              </w:rPr>
              <w:t xml:space="preserve"> firmy:</w:t>
            </w:r>
            <w:r w:rsidRPr="002D2D7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D2D7E">
              <w:rPr>
                <w:rFonts w:ascii="Calibri" w:hAnsi="Calibri"/>
                <w:sz w:val="22"/>
                <w:szCs w:val="22"/>
              </w:rPr>
              <w:tab/>
            </w:r>
          </w:p>
          <w:p w14:paraId="2BD03054" w14:textId="2C327881" w:rsidR="008D3A5B" w:rsidRPr="002D2D7E" w:rsidRDefault="002D2D7E" w:rsidP="002D2D7E">
            <w:pPr>
              <w:pStyle w:val="msonormalcxspdrugie"/>
              <w:spacing w:before="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2D2D7E">
              <w:rPr>
                <w:rFonts w:ascii="Calibri" w:hAnsi="Calibri"/>
                <w:b/>
                <w:bCs/>
                <w:sz w:val="22"/>
                <w:szCs w:val="22"/>
              </w:rPr>
              <w:t xml:space="preserve">BLIRT S.A. </w:t>
            </w:r>
            <w:r w:rsidR="008D3A5B" w:rsidRPr="002D2D7E">
              <w:rPr>
                <w:rFonts w:ascii="Calibri" w:hAnsi="Calibri"/>
                <w:b/>
                <w:bCs/>
                <w:sz w:val="22"/>
                <w:szCs w:val="22"/>
              </w:rPr>
              <w:t xml:space="preserve">ul. </w:t>
            </w:r>
            <w:r w:rsidR="00303475" w:rsidRPr="002D2D7E">
              <w:rPr>
                <w:rFonts w:ascii="Calibri" w:hAnsi="Calibri"/>
                <w:b/>
                <w:bCs/>
                <w:sz w:val="22"/>
                <w:szCs w:val="22"/>
              </w:rPr>
              <w:t>Kładki 24</w:t>
            </w:r>
            <w:r w:rsidR="008D3A5B" w:rsidRPr="002D2D7E">
              <w:rPr>
                <w:rFonts w:ascii="Calibri" w:hAnsi="Calibri"/>
                <w:b/>
                <w:bCs/>
                <w:sz w:val="22"/>
                <w:szCs w:val="22"/>
              </w:rPr>
              <w:t>, 80-</w:t>
            </w:r>
            <w:r w:rsidR="005137E1" w:rsidRPr="002D2D7E">
              <w:rPr>
                <w:rFonts w:ascii="Calibri" w:hAnsi="Calibri"/>
                <w:b/>
                <w:bCs/>
                <w:sz w:val="22"/>
                <w:szCs w:val="22"/>
              </w:rPr>
              <w:t>82</w:t>
            </w:r>
            <w:r w:rsidR="008D3A5B" w:rsidRPr="002D2D7E">
              <w:rPr>
                <w:rFonts w:ascii="Calibri" w:hAnsi="Calibri"/>
                <w:b/>
                <w:bCs/>
                <w:sz w:val="22"/>
                <w:szCs w:val="22"/>
              </w:rPr>
              <w:t>2 Gdańsk</w:t>
            </w:r>
          </w:p>
        </w:tc>
      </w:tr>
      <w:tr w:rsidR="00FB2532" w:rsidRPr="007F7619" w14:paraId="1A6CE93B" w14:textId="77777777" w:rsidTr="00C02ABB">
        <w:trPr>
          <w:trHeight w:val="564"/>
        </w:trPr>
        <w:tc>
          <w:tcPr>
            <w:tcW w:w="1844" w:type="dxa"/>
            <w:shd w:val="clear" w:color="auto" w:fill="auto"/>
          </w:tcPr>
          <w:p w14:paraId="22BE61AA" w14:textId="77777777" w:rsidR="00FB2532" w:rsidRPr="007F7619" w:rsidRDefault="00FB2532" w:rsidP="000C1C4B">
            <w:pPr>
              <w:tabs>
                <w:tab w:val="left" w:pos="3645"/>
              </w:tabs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>Opis przedmiotu zamówienia:</w:t>
            </w:r>
          </w:p>
        </w:tc>
        <w:tc>
          <w:tcPr>
            <w:tcW w:w="7938" w:type="dxa"/>
            <w:shd w:val="clear" w:color="auto" w:fill="auto"/>
          </w:tcPr>
          <w:p w14:paraId="7CB58667" w14:textId="0A011712" w:rsidR="00D17919" w:rsidRDefault="00FB2532" w:rsidP="00F0389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7F7619">
              <w:rPr>
                <w:rFonts w:ascii="Calibri" w:eastAsia="Calibri" w:hAnsi="Calibri" w:cs="Calibri"/>
                <w:color w:val="000000"/>
                <w:lang w:eastAsia="zh-CN"/>
              </w:rPr>
              <w:t>Przedmiot</w:t>
            </w:r>
            <w:r w:rsidR="00717853">
              <w:rPr>
                <w:rFonts w:ascii="Calibri" w:eastAsia="Calibri" w:hAnsi="Calibri" w:cs="Calibri"/>
                <w:color w:val="000000"/>
                <w:lang w:eastAsia="zh-CN"/>
              </w:rPr>
              <w:t>em</w:t>
            </w:r>
            <w:r w:rsidRPr="007F7619">
              <w:rPr>
                <w:rFonts w:ascii="Calibri" w:eastAsia="Calibri" w:hAnsi="Calibri" w:cs="Calibri"/>
                <w:color w:val="000000"/>
                <w:lang w:eastAsia="zh-CN"/>
              </w:rPr>
              <w:t xml:space="preserve"> niniejszego zapytania ofertowego </w:t>
            </w:r>
            <w:r w:rsidR="00717853">
              <w:rPr>
                <w:rFonts w:ascii="Calibri" w:eastAsia="Calibri" w:hAnsi="Calibri" w:cs="Calibri"/>
                <w:color w:val="000000"/>
                <w:lang w:eastAsia="zh-CN"/>
              </w:rPr>
              <w:t xml:space="preserve">jest </w:t>
            </w:r>
            <w:r w:rsidR="00BF6596">
              <w:rPr>
                <w:rFonts w:ascii="Calibri" w:eastAsia="Calibri" w:hAnsi="Calibri" w:cs="Calibri"/>
                <w:color w:val="000000"/>
                <w:lang w:eastAsia="zh-CN"/>
              </w:rPr>
              <w:t xml:space="preserve">dostawa </w:t>
            </w:r>
            <w:r w:rsidR="003E66E9">
              <w:rPr>
                <w:rFonts w:ascii="Calibri" w:eastAsia="Calibri" w:hAnsi="Calibri" w:cs="Calibri"/>
                <w:color w:val="000000"/>
                <w:lang w:eastAsia="zh-CN"/>
              </w:rPr>
              <w:t xml:space="preserve">liofilizatora  </w:t>
            </w:r>
            <w:r w:rsidR="00F03898">
              <w:rPr>
                <w:rFonts w:ascii="Calibri" w:eastAsia="Calibri" w:hAnsi="Calibri" w:cs="Calibri"/>
                <w:color w:val="000000"/>
                <w:lang w:eastAsia="zh-CN"/>
              </w:rPr>
              <w:t xml:space="preserve">z przeznaczeniem do </w:t>
            </w:r>
            <w:r w:rsidR="00DC4DD1">
              <w:rPr>
                <w:rFonts w:ascii="Calibri" w:eastAsia="Calibri" w:hAnsi="Calibri" w:cs="Calibri"/>
                <w:color w:val="000000"/>
                <w:lang w:eastAsia="zh-CN"/>
              </w:rPr>
              <w:t>liofilizacji roztworów wodnych w dużych objętościach lub we fiolkach szklanych zamykanych próżniowo</w:t>
            </w:r>
            <w:r w:rsidR="005A5EF1">
              <w:rPr>
                <w:rFonts w:ascii="Calibri" w:eastAsia="Calibri" w:hAnsi="Calibri" w:cs="Calibri"/>
                <w:color w:val="000000"/>
                <w:lang w:eastAsia="zh-CN"/>
              </w:rPr>
              <w:t>.</w:t>
            </w:r>
          </w:p>
          <w:p w14:paraId="5AF220D7" w14:textId="09C23216" w:rsidR="0046223D" w:rsidRDefault="0046223D" w:rsidP="00D1791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theme="minorHAnsi"/>
                <w:b/>
                <w:color w:val="000000"/>
                <w:lang w:eastAsia="zh-CN"/>
              </w:rPr>
            </w:pPr>
            <w:r w:rsidRPr="00901437">
              <w:rPr>
                <w:rFonts w:eastAsia="Calibri" w:cstheme="minorHAnsi"/>
                <w:b/>
                <w:color w:val="000000"/>
                <w:lang w:eastAsia="zh-CN"/>
              </w:rPr>
              <w:t>Parametry techniczne</w:t>
            </w:r>
            <w:r w:rsidR="00ED4667" w:rsidRPr="00901437">
              <w:rPr>
                <w:rFonts w:eastAsia="Calibri" w:cstheme="minorHAnsi"/>
                <w:b/>
                <w:color w:val="000000"/>
                <w:lang w:eastAsia="zh-CN"/>
              </w:rPr>
              <w:t xml:space="preserve"> </w:t>
            </w:r>
            <w:r w:rsidR="00DC4DD1">
              <w:rPr>
                <w:rFonts w:eastAsia="Calibri" w:cstheme="minorHAnsi"/>
                <w:b/>
                <w:color w:val="000000"/>
                <w:lang w:eastAsia="zh-CN"/>
              </w:rPr>
              <w:t>urządzenia</w:t>
            </w:r>
            <w:r w:rsidRPr="00901437">
              <w:rPr>
                <w:rFonts w:eastAsia="Calibri" w:cstheme="minorHAnsi"/>
                <w:b/>
                <w:color w:val="000000"/>
                <w:lang w:eastAsia="zh-CN"/>
              </w:rPr>
              <w:t>:</w:t>
            </w:r>
          </w:p>
          <w:p w14:paraId="4C90C676" w14:textId="3488F6F0" w:rsidR="00BD0618" w:rsidRDefault="00BD0618" w:rsidP="00D1791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theme="minorHAnsi"/>
                <w:b/>
                <w:color w:val="000000"/>
                <w:lang w:eastAsia="zh-CN"/>
              </w:rPr>
            </w:pPr>
          </w:p>
          <w:p w14:paraId="4B0FC0E1" w14:textId="3246C0B9" w:rsidR="00DC4DD1" w:rsidRPr="0088611A" w:rsidRDefault="00DC4DD1" w:rsidP="00DC4DD1">
            <w:pPr>
              <w:pStyle w:val="Angebotstabelle"/>
              <w:numPr>
                <w:ilvl w:val="0"/>
                <w:numId w:val="12"/>
              </w:numPr>
              <w:tabs>
                <w:tab w:val="left" w:pos="459"/>
              </w:tabs>
              <w:spacing w:before="0"/>
              <w:ind w:left="459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="Calibri" w:hAnsi="Calibri" w:cs="Calibri"/>
                <w:szCs w:val="22"/>
                <w:lang w:val="pl-PL"/>
              </w:rPr>
              <w:t xml:space="preserve">Liofilizator </w:t>
            </w:r>
            <w:r>
              <w:rPr>
                <w:rFonts w:ascii="Calibri" w:eastAsia="Calibri" w:hAnsi="Calibri" w:cs="Calibri"/>
                <w:color w:val="000000"/>
                <w:lang w:eastAsia="zh-CN"/>
              </w:rPr>
              <w:t xml:space="preserve">o zwartej, jednolitej konstrukcji </w:t>
            </w:r>
            <w:r w:rsidRPr="00975818">
              <w:rPr>
                <w:rFonts w:ascii="Calibri" w:eastAsia="Calibri" w:hAnsi="Calibri" w:cs="Calibri"/>
                <w:color w:val="000000"/>
                <w:lang w:eastAsia="zh-CN"/>
              </w:rPr>
              <w:t xml:space="preserve"> umożliwiający </w:t>
            </w:r>
            <w:r>
              <w:rPr>
                <w:rFonts w:ascii="Calibri" w:eastAsia="Calibri" w:hAnsi="Calibri" w:cs="Calibri"/>
                <w:color w:val="000000"/>
                <w:lang w:eastAsia="zh-CN"/>
              </w:rPr>
              <w:t>prowadzenie całkowicie zautomatyzowanego procesu liofilizacji roztworów wodnych w dużych objętościach lub we fiolkach zamykanych próżniowo</w:t>
            </w:r>
            <w:r w:rsidR="003F53E0">
              <w:rPr>
                <w:rFonts w:ascii="Calibri" w:eastAsia="Calibri" w:hAnsi="Calibri" w:cs="Calibri"/>
                <w:color w:val="000000"/>
                <w:lang w:eastAsia="zh-CN"/>
              </w:rPr>
              <w:t>.</w:t>
            </w:r>
          </w:p>
          <w:p w14:paraId="1BFC7F32" w14:textId="1B14C5DD" w:rsidR="0088611A" w:rsidRPr="0088611A" w:rsidRDefault="0088611A" w:rsidP="00DC4DD1">
            <w:pPr>
              <w:pStyle w:val="Angebotstabelle"/>
              <w:numPr>
                <w:ilvl w:val="0"/>
                <w:numId w:val="12"/>
              </w:numPr>
              <w:tabs>
                <w:tab w:val="left" w:pos="459"/>
              </w:tabs>
              <w:spacing w:before="0"/>
              <w:ind w:left="459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="Calibri" w:hAnsi="Calibri" w:cs="Calibri"/>
                <w:szCs w:val="22"/>
                <w:lang w:val="pl-PL"/>
              </w:rPr>
              <w:t>Użytkowa całkowita powierzchnia dostępna do liofilizacji materiału nie mniejsza niż 0,7 m</w:t>
            </w:r>
            <w:r>
              <w:rPr>
                <w:rFonts w:ascii="Calibri" w:hAnsi="Calibri" w:cs="Calibri"/>
                <w:szCs w:val="22"/>
                <w:vertAlign w:val="superscript"/>
                <w:lang w:val="pl-PL"/>
              </w:rPr>
              <w:t>2</w:t>
            </w:r>
            <w:r>
              <w:rPr>
                <w:rFonts w:ascii="Calibri" w:hAnsi="Calibri" w:cs="Calibri"/>
                <w:szCs w:val="22"/>
                <w:lang w:val="pl-PL"/>
              </w:rPr>
              <w:t>.</w:t>
            </w:r>
          </w:p>
          <w:p w14:paraId="790BA78A" w14:textId="2F0FF321" w:rsidR="0088611A" w:rsidRPr="0073784C" w:rsidRDefault="0088611A" w:rsidP="00DC4DD1">
            <w:pPr>
              <w:pStyle w:val="Angebotstabelle"/>
              <w:numPr>
                <w:ilvl w:val="0"/>
                <w:numId w:val="12"/>
              </w:numPr>
              <w:tabs>
                <w:tab w:val="left" w:pos="459"/>
              </w:tabs>
              <w:spacing w:before="0"/>
              <w:ind w:left="459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="Calibri" w:hAnsi="Calibri" w:cs="Calibri"/>
                <w:szCs w:val="22"/>
                <w:lang w:val="pl-PL"/>
              </w:rPr>
              <w:t>Pojemno</w:t>
            </w:r>
            <w:r w:rsidR="001914A6">
              <w:rPr>
                <w:rFonts w:ascii="Calibri" w:hAnsi="Calibri" w:cs="Calibri"/>
                <w:szCs w:val="22"/>
                <w:lang w:val="pl-PL"/>
              </w:rPr>
              <w:t xml:space="preserve">ść kondensora lodu co najmniej </w:t>
            </w:r>
            <w:r w:rsidR="00D95ED4">
              <w:rPr>
                <w:rFonts w:ascii="Calibri" w:hAnsi="Calibri" w:cs="Calibri"/>
                <w:szCs w:val="22"/>
                <w:lang w:val="pl-PL"/>
              </w:rPr>
              <w:t>8</w:t>
            </w:r>
            <w:r>
              <w:rPr>
                <w:rFonts w:ascii="Calibri" w:hAnsi="Calibri" w:cs="Calibri"/>
                <w:szCs w:val="22"/>
                <w:lang w:val="pl-PL"/>
              </w:rPr>
              <w:t xml:space="preserve"> kg/24h</w:t>
            </w:r>
          </w:p>
          <w:p w14:paraId="5E30CAF6" w14:textId="6054994F" w:rsidR="0073784C" w:rsidRPr="0088611A" w:rsidRDefault="0073784C" w:rsidP="00DC4DD1">
            <w:pPr>
              <w:pStyle w:val="Angebotstabelle"/>
              <w:numPr>
                <w:ilvl w:val="0"/>
                <w:numId w:val="12"/>
              </w:numPr>
              <w:tabs>
                <w:tab w:val="left" w:pos="459"/>
              </w:tabs>
              <w:spacing w:before="0"/>
              <w:ind w:left="459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="Calibri" w:hAnsi="Calibri" w:cs="Calibri"/>
                <w:szCs w:val="22"/>
                <w:lang w:val="pl-PL"/>
              </w:rPr>
              <w:lastRenderedPageBreak/>
              <w:t>Temperatura</w:t>
            </w:r>
            <w:r w:rsidR="001914A6">
              <w:rPr>
                <w:rFonts w:ascii="Calibri" w:hAnsi="Calibri" w:cs="Calibri"/>
                <w:szCs w:val="22"/>
                <w:lang w:val="pl-PL"/>
              </w:rPr>
              <w:t xml:space="preserve"> kondensora lodu co najmniej -5</w:t>
            </w:r>
            <w:r w:rsidR="009A2439">
              <w:rPr>
                <w:rFonts w:ascii="Calibri" w:hAnsi="Calibri" w:cs="Calibri"/>
                <w:szCs w:val="22"/>
                <w:lang w:val="pl-PL"/>
              </w:rPr>
              <w:t>5</w:t>
            </w:r>
            <w:r>
              <w:rPr>
                <w:rFonts w:ascii="Calibri" w:hAnsi="Calibri" w:cs="Calibri"/>
                <w:szCs w:val="22"/>
                <w:lang w:val="pl-PL"/>
              </w:rPr>
              <w:t>°C</w:t>
            </w:r>
          </w:p>
          <w:p w14:paraId="039360E0" w14:textId="515325A8" w:rsidR="0088611A" w:rsidRPr="0088611A" w:rsidRDefault="0088611A" w:rsidP="00DC4DD1">
            <w:pPr>
              <w:pStyle w:val="Angebotstabelle"/>
              <w:numPr>
                <w:ilvl w:val="0"/>
                <w:numId w:val="12"/>
              </w:numPr>
              <w:tabs>
                <w:tab w:val="left" w:pos="459"/>
              </w:tabs>
              <w:spacing w:before="0"/>
              <w:ind w:left="459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="Calibri" w:hAnsi="Calibri" w:cs="Calibri"/>
                <w:szCs w:val="22"/>
                <w:lang w:val="pl-PL"/>
              </w:rPr>
              <w:t>Półki liofilizacyjne z wbudowanym systemem kontroli temperatury w</w:t>
            </w:r>
            <w:r w:rsidR="007B3620">
              <w:rPr>
                <w:rFonts w:ascii="Calibri" w:hAnsi="Calibri" w:cs="Calibri"/>
                <w:szCs w:val="22"/>
                <w:lang w:val="pl-PL"/>
              </w:rPr>
              <w:t xml:space="preserve"> zakresie co najmniej -50°C do 50°C.</w:t>
            </w:r>
          </w:p>
          <w:p w14:paraId="0919E7E3" w14:textId="544A5855" w:rsidR="00EE070F" w:rsidRDefault="0088611A" w:rsidP="00EE070F">
            <w:pPr>
              <w:pStyle w:val="Angebotstabelle"/>
              <w:numPr>
                <w:ilvl w:val="0"/>
                <w:numId w:val="12"/>
              </w:numPr>
              <w:tabs>
                <w:tab w:val="left" w:pos="459"/>
              </w:tabs>
              <w:spacing w:before="0"/>
              <w:ind w:left="459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="Calibri" w:hAnsi="Calibri" w:cs="Calibri"/>
                <w:szCs w:val="22"/>
                <w:lang w:val="pl-PL"/>
              </w:rPr>
              <w:t xml:space="preserve">Możliwość liofilizacji materiału w dużych objętościach,  „bulk” </w:t>
            </w:r>
            <w:r w:rsidR="00EE070F">
              <w:rPr>
                <w:rFonts w:ascii="Calibri" w:hAnsi="Calibri" w:cs="Calibri"/>
                <w:szCs w:val="22"/>
                <w:lang w:val="pl-PL"/>
              </w:rPr>
              <w:t>na tacach stalowych bądź jednorazowych</w:t>
            </w:r>
            <w:r w:rsidR="00EE070F">
              <w:rPr>
                <w:rFonts w:asciiTheme="minorHAnsi" w:hAnsiTheme="minorHAnsi" w:cstheme="minorHAnsi"/>
                <w:szCs w:val="22"/>
                <w:lang w:val="pl-PL"/>
              </w:rPr>
              <w:t>.</w:t>
            </w:r>
          </w:p>
          <w:p w14:paraId="33437769" w14:textId="0E5F96D1" w:rsidR="007048DE" w:rsidRDefault="007048DE" w:rsidP="00EE070F">
            <w:pPr>
              <w:pStyle w:val="Angebotstabelle"/>
              <w:numPr>
                <w:ilvl w:val="0"/>
                <w:numId w:val="12"/>
              </w:numPr>
              <w:tabs>
                <w:tab w:val="left" w:pos="459"/>
              </w:tabs>
              <w:spacing w:before="0"/>
              <w:ind w:left="459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System zamykania próżniowego z </w:t>
            </w:r>
            <w:r w:rsidR="003D7110">
              <w:rPr>
                <w:rFonts w:asciiTheme="minorHAnsi" w:hAnsiTheme="minorHAnsi" w:cstheme="minorHAnsi"/>
                <w:szCs w:val="22"/>
                <w:lang w:val="pl-PL"/>
              </w:rPr>
              <w:t>możliwością</w:t>
            </w: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 liofilizacji we fiolkach o objętości co najmniej w zakresie 2-20ml.</w:t>
            </w:r>
          </w:p>
          <w:p w14:paraId="432B88F3" w14:textId="2C7B2C22" w:rsidR="00EE070F" w:rsidRDefault="00EE070F" w:rsidP="00EE070F">
            <w:pPr>
              <w:pStyle w:val="Angebotstabelle"/>
              <w:numPr>
                <w:ilvl w:val="0"/>
                <w:numId w:val="12"/>
              </w:numPr>
              <w:tabs>
                <w:tab w:val="left" w:pos="459"/>
              </w:tabs>
              <w:spacing w:before="0"/>
              <w:ind w:left="459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>Zawór oddzielający komorę liofilizacyjną od kondensora.</w:t>
            </w:r>
          </w:p>
          <w:p w14:paraId="60526B9A" w14:textId="195CC795" w:rsidR="00EE070F" w:rsidRDefault="00EE070F" w:rsidP="00EE070F">
            <w:pPr>
              <w:pStyle w:val="Angebotstabelle"/>
              <w:numPr>
                <w:ilvl w:val="0"/>
                <w:numId w:val="12"/>
              </w:numPr>
              <w:tabs>
                <w:tab w:val="left" w:pos="459"/>
              </w:tabs>
              <w:spacing w:before="0"/>
              <w:ind w:left="459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>Czujniki temperatury PT100 na półkach umożliwiające monitorowanie temperatury</w:t>
            </w:r>
            <w:r w:rsidR="003D7110">
              <w:rPr>
                <w:rFonts w:asciiTheme="minorHAnsi" w:hAnsiTheme="minorHAnsi" w:cstheme="minorHAnsi"/>
                <w:szCs w:val="22"/>
                <w:lang w:val="pl-PL"/>
              </w:rPr>
              <w:t xml:space="preserve"> produktu</w:t>
            </w:r>
            <w:r>
              <w:rPr>
                <w:rFonts w:asciiTheme="minorHAnsi" w:hAnsiTheme="minorHAnsi" w:cstheme="minorHAnsi"/>
                <w:szCs w:val="22"/>
                <w:lang w:val="pl-PL"/>
              </w:rPr>
              <w:t>.</w:t>
            </w:r>
          </w:p>
          <w:p w14:paraId="1DE51429" w14:textId="50207D3B" w:rsidR="00EE070F" w:rsidRDefault="005E4806" w:rsidP="00EE070F">
            <w:pPr>
              <w:pStyle w:val="Angebotstabelle"/>
              <w:numPr>
                <w:ilvl w:val="0"/>
                <w:numId w:val="12"/>
              </w:numPr>
              <w:tabs>
                <w:tab w:val="left" w:pos="459"/>
              </w:tabs>
              <w:spacing w:before="0"/>
              <w:ind w:left="459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System </w:t>
            </w:r>
            <w:r w:rsidRPr="005E4806">
              <w:rPr>
                <w:rFonts w:ascii="Calibri" w:eastAsia="Calibri" w:hAnsi="Calibri"/>
                <w:szCs w:val="22"/>
                <w:lang w:val="pl-PL" w:eastAsia="en-US"/>
              </w:rPr>
              <w:t xml:space="preserve">monitorowania punktu </w:t>
            </w:r>
            <w:r>
              <w:rPr>
                <w:rFonts w:ascii="Calibri" w:eastAsia="Calibri" w:hAnsi="Calibri"/>
                <w:szCs w:val="22"/>
                <w:lang w:val="pl-PL" w:eastAsia="en-US"/>
              </w:rPr>
              <w:t>końcowego procesu liofilizacji, np. czujnik</w:t>
            </w:r>
            <w:r w:rsidR="00EE070F" w:rsidRPr="00EE070F">
              <w:rPr>
                <w:rFonts w:asciiTheme="minorHAnsi" w:hAnsiTheme="minorHAnsi" w:cstheme="minorHAnsi"/>
                <w:szCs w:val="22"/>
                <w:lang w:val="pl-PL"/>
              </w:rPr>
              <w:t xml:space="preserve"> wilgotności </w:t>
            </w:r>
            <w:r>
              <w:rPr>
                <w:rFonts w:asciiTheme="minorHAnsi" w:hAnsiTheme="minorHAnsi" w:cstheme="minorHAnsi"/>
                <w:szCs w:val="22"/>
                <w:lang w:val="pl-PL"/>
              </w:rPr>
              <w:t>lub inny o podobnej funkcjonalności.</w:t>
            </w:r>
          </w:p>
          <w:p w14:paraId="143EFAF8" w14:textId="3E8CF62D" w:rsidR="00EE070F" w:rsidRDefault="00EE070F" w:rsidP="00EE070F">
            <w:pPr>
              <w:pStyle w:val="Angebotstabelle"/>
              <w:numPr>
                <w:ilvl w:val="0"/>
                <w:numId w:val="12"/>
              </w:numPr>
              <w:tabs>
                <w:tab w:val="left" w:pos="459"/>
              </w:tabs>
              <w:spacing w:before="0"/>
              <w:ind w:left="459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>Tace ze stali nierdzewnej do liofilizacji w „bulk” w ilości 2-krotnie większej niż maksymalna użyteczna powierzchnia liofilizacji.</w:t>
            </w:r>
          </w:p>
          <w:p w14:paraId="6525E31E" w14:textId="3862B15E" w:rsidR="00EE070F" w:rsidRDefault="00DC4DD1" w:rsidP="00EE070F">
            <w:pPr>
              <w:pStyle w:val="Angebotstabelle"/>
              <w:numPr>
                <w:ilvl w:val="0"/>
                <w:numId w:val="12"/>
              </w:numPr>
              <w:tabs>
                <w:tab w:val="left" w:pos="459"/>
              </w:tabs>
              <w:spacing w:before="0"/>
              <w:ind w:left="459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EE070F">
              <w:rPr>
                <w:rFonts w:ascii="Calibri" w:hAnsi="Calibri" w:cs="Calibri"/>
              </w:rPr>
              <w:t>Obsługa i sterowanie urządzenia za pomocą  wbudowanego wyświetlacza z panelem dotykowy</w:t>
            </w:r>
            <w:r w:rsidR="00477EB1">
              <w:rPr>
                <w:rFonts w:ascii="Calibri" w:hAnsi="Calibri" w:cs="Calibri"/>
              </w:rPr>
              <w:t xml:space="preserve">m o przekątnej ekranu minimum </w:t>
            </w:r>
            <w:r w:rsidR="007B3620">
              <w:rPr>
                <w:rFonts w:ascii="Calibri" w:hAnsi="Calibri" w:cs="Calibri"/>
              </w:rPr>
              <w:t>5,5</w:t>
            </w:r>
            <w:r w:rsidRPr="00EE070F">
              <w:rPr>
                <w:rFonts w:ascii="Calibri" w:hAnsi="Calibri" w:cs="Calibri"/>
              </w:rPr>
              <w:t xml:space="preserve"> cali; zgodno</w:t>
            </w:r>
            <w:r w:rsidR="003F53E0" w:rsidRPr="00EE070F">
              <w:rPr>
                <w:rFonts w:ascii="Calibri" w:hAnsi="Calibri" w:cs="Calibri"/>
              </w:rPr>
              <w:t>ść ze standardami przemysłowymi.</w:t>
            </w:r>
          </w:p>
          <w:p w14:paraId="1D2390BB" w14:textId="77777777" w:rsidR="00EE070F" w:rsidRDefault="0088611A" w:rsidP="00EE070F">
            <w:pPr>
              <w:pStyle w:val="Angebotstabelle"/>
              <w:numPr>
                <w:ilvl w:val="0"/>
                <w:numId w:val="12"/>
              </w:numPr>
              <w:tabs>
                <w:tab w:val="left" w:pos="459"/>
              </w:tabs>
              <w:spacing w:before="0"/>
              <w:ind w:left="459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EE070F">
              <w:rPr>
                <w:rFonts w:asciiTheme="minorHAnsi" w:hAnsiTheme="minorHAnsi" w:cstheme="minorHAnsi"/>
                <w:szCs w:val="22"/>
                <w:lang w:val="pl-PL"/>
              </w:rPr>
              <w:t>Możliwość monitorowania i sterowania wszystkich parametrów procesu z komputera w sieci LAN lub WiFi , z automatycznym zapisem danych, tworzeniem i eksportowaniem raportów szarżowych.</w:t>
            </w:r>
          </w:p>
          <w:p w14:paraId="4A3ACC7C" w14:textId="77777777" w:rsidR="00EE070F" w:rsidRDefault="0088611A" w:rsidP="00EE070F">
            <w:pPr>
              <w:pStyle w:val="Angebotstabelle"/>
              <w:numPr>
                <w:ilvl w:val="0"/>
                <w:numId w:val="12"/>
              </w:numPr>
              <w:tabs>
                <w:tab w:val="left" w:pos="459"/>
              </w:tabs>
              <w:spacing w:before="0"/>
              <w:ind w:left="459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EE070F">
              <w:rPr>
                <w:rFonts w:asciiTheme="minorHAnsi" w:hAnsiTheme="minorHAnsi" w:cstheme="minorHAnsi"/>
                <w:szCs w:val="22"/>
                <w:lang w:val="pl-PL"/>
              </w:rPr>
              <w:t>Oprogramowanie pozwalające na zdalną kontrolę, programowania i monitorowanie z komputera.</w:t>
            </w:r>
          </w:p>
          <w:p w14:paraId="4D3C6F24" w14:textId="09F233ED" w:rsidR="005E4806" w:rsidRPr="00FB6D53" w:rsidRDefault="0088611A" w:rsidP="00FB6D53">
            <w:pPr>
              <w:pStyle w:val="Angebotstabelle"/>
              <w:numPr>
                <w:ilvl w:val="0"/>
                <w:numId w:val="12"/>
              </w:numPr>
              <w:tabs>
                <w:tab w:val="left" w:pos="459"/>
              </w:tabs>
              <w:spacing w:before="0"/>
              <w:ind w:left="459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EE070F">
              <w:rPr>
                <w:rFonts w:asciiTheme="minorHAnsi" w:hAnsiTheme="minorHAnsi" w:cstheme="minorHAnsi"/>
                <w:szCs w:val="22"/>
                <w:lang w:val="pl-PL"/>
              </w:rPr>
              <w:t xml:space="preserve">Możliwość wprowadzania ustawień alarmowych i powiadamianie o błędach w trakcie procesu </w:t>
            </w:r>
            <w:r w:rsidR="00477EB1">
              <w:rPr>
                <w:rFonts w:asciiTheme="minorHAnsi" w:hAnsiTheme="minorHAnsi" w:cstheme="minorHAnsi"/>
                <w:szCs w:val="22"/>
                <w:lang w:val="pl-PL"/>
              </w:rPr>
              <w:t xml:space="preserve">na ekranie urządzenia i/lub komputera </w:t>
            </w:r>
            <w:r w:rsidR="00BC43CB">
              <w:rPr>
                <w:rFonts w:asciiTheme="minorHAnsi" w:hAnsiTheme="minorHAnsi" w:cstheme="minorHAnsi"/>
                <w:szCs w:val="22"/>
                <w:lang w:val="pl-PL"/>
              </w:rPr>
              <w:t>sterującego</w:t>
            </w:r>
            <w:r w:rsidRPr="00EE070F">
              <w:rPr>
                <w:rFonts w:asciiTheme="minorHAnsi" w:hAnsiTheme="minorHAnsi" w:cstheme="minorHAnsi"/>
                <w:szCs w:val="22"/>
                <w:lang w:val="pl-PL"/>
              </w:rPr>
              <w:t>.</w:t>
            </w:r>
          </w:p>
          <w:p w14:paraId="543F5129" w14:textId="50683626" w:rsidR="005E4806" w:rsidRDefault="005E4806" w:rsidP="00EE070F">
            <w:pPr>
              <w:pStyle w:val="Angebotstabelle"/>
              <w:numPr>
                <w:ilvl w:val="0"/>
                <w:numId w:val="12"/>
              </w:numPr>
              <w:tabs>
                <w:tab w:val="left" w:pos="459"/>
              </w:tabs>
              <w:spacing w:before="0"/>
              <w:ind w:left="459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Możliwość </w:t>
            </w:r>
            <w:r w:rsidR="00FB6D53">
              <w:rPr>
                <w:rFonts w:asciiTheme="minorHAnsi" w:hAnsiTheme="minorHAnsi" w:cstheme="minorHAnsi"/>
                <w:szCs w:val="22"/>
                <w:lang w:val="pl-PL"/>
              </w:rPr>
              <w:t>zabudowy</w:t>
            </w: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 liofilizatora do komory ze sterylnym nawiewem.</w:t>
            </w:r>
          </w:p>
          <w:p w14:paraId="1EA541E2" w14:textId="77777777" w:rsidR="00EE070F" w:rsidRDefault="0088611A" w:rsidP="00EE070F">
            <w:pPr>
              <w:pStyle w:val="Angebotstabelle"/>
              <w:numPr>
                <w:ilvl w:val="0"/>
                <w:numId w:val="12"/>
              </w:numPr>
              <w:tabs>
                <w:tab w:val="left" w:pos="459"/>
              </w:tabs>
              <w:spacing w:before="0"/>
              <w:ind w:left="459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EE070F">
              <w:rPr>
                <w:rFonts w:asciiTheme="minorHAnsi" w:hAnsiTheme="minorHAnsi" w:cstheme="minorHAnsi"/>
                <w:szCs w:val="22"/>
                <w:lang w:val="pl-PL"/>
              </w:rPr>
              <w:t>Możliwość manualnego ustawiania parametrów procesu.</w:t>
            </w:r>
          </w:p>
          <w:p w14:paraId="1CF12A4E" w14:textId="77777777" w:rsidR="00EE070F" w:rsidRDefault="00D66491" w:rsidP="00EE070F">
            <w:pPr>
              <w:pStyle w:val="Angebotstabelle"/>
              <w:numPr>
                <w:ilvl w:val="0"/>
                <w:numId w:val="12"/>
              </w:numPr>
              <w:tabs>
                <w:tab w:val="left" w:pos="459"/>
              </w:tabs>
              <w:spacing w:before="0"/>
              <w:ind w:left="459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EE070F">
              <w:rPr>
                <w:rFonts w:ascii="Calibri" w:hAnsi="Calibri" w:cs="Calibri"/>
                <w:szCs w:val="22"/>
                <w:lang w:val="pl-PL"/>
              </w:rPr>
              <w:t xml:space="preserve">Zgodność ze standardami przemysłowymi </w:t>
            </w:r>
            <w:r w:rsidRPr="00EE070F">
              <w:rPr>
                <w:rFonts w:asciiTheme="minorHAnsi" w:hAnsiTheme="minorHAnsi" w:cstheme="minorHAnsi"/>
                <w:szCs w:val="22"/>
                <w:lang w:val="pl-PL"/>
              </w:rPr>
              <w:t>z możliwością walidacji</w:t>
            </w:r>
            <w:r w:rsidR="00A80BE3" w:rsidRPr="00EE070F">
              <w:rPr>
                <w:rFonts w:asciiTheme="minorHAnsi" w:hAnsiTheme="minorHAnsi" w:cstheme="minorHAnsi"/>
                <w:szCs w:val="22"/>
                <w:lang w:val="pl-PL"/>
              </w:rPr>
              <w:t>.</w:t>
            </w:r>
          </w:p>
          <w:p w14:paraId="192C82EF" w14:textId="30602858" w:rsidR="00D66491" w:rsidRPr="00EE070F" w:rsidRDefault="00D66491" w:rsidP="00EE070F">
            <w:pPr>
              <w:pStyle w:val="Angebotstabelle"/>
              <w:numPr>
                <w:ilvl w:val="0"/>
                <w:numId w:val="12"/>
              </w:numPr>
              <w:tabs>
                <w:tab w:val="left" w:pos="459"/>
              </w:tabs>
              <w:spacing w:before="0"/>
              <w:ind w:left="459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EE070F">
              <w:rPr>
                <w:rFonts w:asciiTheme="minorHAnsi" w:hAnsiTheme="minorHAnsi" w:cstheme="minorHAnsi"/>
                <w:szCs w:val="22"/>
                <w:lang w:val="pl-PL"/>
              </w:rPr>
              <w:t>Z</w:t>
            </w:r>
            <w:r w:rsidRPr="00EE070F">
              <w:rPr>
                <w:rFonts w:asciiTheme="minorHAnsi" w:hAnsiTheme="minorHAnsi" w:cstheme="minorHAnsi"/>
                <w:szCs w:val="22"/>
              </w:rPr>
              <w:t>asilanie elektryczne 230V-400V, 50-60 Hz</w:t>
            </w:r>
            <w:r w:rsidR="00EE070F">
              <w:rPr>
                <w:rFonts w:asciiTheme="minorHAnsi" w:hAnsiTheme="minorHAnsi" w:cstheme="minorHAnsi"/>
                <w:szCs w:val="22"/>
              </w:rPr>
              <w:t>.</w:t>
            </w:r>
          </w:p>
          <w:p w14:paraId="3CD67441" w14:textId="77777777" w:rsidR="00A716A5" w:rsidRPr="00A716A5" w:rsidRDefault="00A716A5" w:rsidP="00A716A5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1080"/>
              <w:jc w:val="both"/>
              <w:rPr>
                <w:rFonts w:ascii="Calibri" w:eastAsia="Calibri" w:hAnsi="Calibri" w:cs="Calibri"/>
                <w:color w:val="000000"/>
                <w:lang w:eastAsia="zh-CN"/>
              </w:rPr>
            </w:pPr>
          </w:p>
          <w:p w14:paraId="3DAFD260" w14:textId="204871E2" w:rsidR="00F03898" w:rsidRPr="00F03898" w:rsidRDefault="00F03898" w:rsidP="00F03898">
            <w:pPr>
              <w:pStyle w:val="Angebotstabelle"/>
              <w:spacing w:before="0"/>
              <w:rPr>
                <w:rFonts w:asciiTheme="minorHAnsi" w:hAnsiTheme="minorHAnsi" w:cstheme="minorHAnsi"/>
                <w:color w:val="000000"/>
                <w:szCs w:val="22"/>
                <w:lang w:val="pl-PL"/>
              </w:rPr>
            </w:pPr>
          </w:p>
          <w:p w14:paraId="2FD5603C" w14:textId="5A9E9B38" w:rsidR="00FB2532" w:rsidRDefault="00FB2532" w:rsidP="00D1791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Pogrubienie"/>
              </w:rPr>
            </w:pPr>
            <w:r w:rsidRPr="007F7619">
              <w:rPr>
                <w:rFonts w:ascii="Calibri" w:hAnsi="Calibri"/>
              </w:rPr>
              <w:t xml:space="preserve">Zgodnie ze Wspólnotowym Słownikiem Zamówień przedmiot zamówienia został zdefiniowany jako: </w:t>
            </w:r>
            <w:r w:rsidRPr="007F7619">
              <w:rPr>
                <w:rFonts w:ascii="Calibri" w:hAnsi="Calibri"/>
                <w:b/>
              </w:rPr>
              <w:t xml:space="preserve">CPV: </w:t>
            </w:r>
            <w:r w:rsidR="000F463D" w:rsidRPr="000F463D">
              <w:rPr>
                <w:rStyle w:val="Pogrubienie"/>
              </w:rPr>
              <w:t>42513100-6</w:t>
            </w:r>
          </w:p>
          <w:p w14:paraId="14C310EC" w14:textId="756E0C35" w:rsidR="00C94F55" w:rsidRPr="00870A55" w:rsidRDefault="00C94F55" w:rsidP="00D1791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Calibri" w:hAnsi="Calibri" w:cs="Calibri"/>
                <w:color w:val="FF0000"/>
                <w:lang w:eastAsia="zh-CN"/>
              </w:rPr>
            </w:pPr>
          </w:p>
        </w:tc>
      </w:tr>
      <w:tr w:rsidR="00FB2532" w:rsidRPr="007F7619" w14:paraId="1B786B64" w14:textId="77777777" w:rsidTr="00C02ABB">
        <w:trPr>
          <w:trHeight w:val="564"/>
        </w:trPr>
        <w:tc>
          <w:tcPr>
            <w:tcW w:w="1844" w:type="dxa"/>
            <w:shd w:val="clear" w:color="auto" w:fill="auto"/>
          </w:tcPr>
          <w:p w14:paraId="5F3C3873" w14:textId="1C19672A" w:rsidR="00FB2532" w:rsidRPr="007F7619" w:rsidRDefault="00870A55" w:rsidP="000C1C4B">
            <w:p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Warunki udziału w </w:t>
            </w:r>
            <w:r w:rsidR="00FB2532" w:rsidRPr="007F7619">
              <w:rPr>
                <w:rFonts w:ascii="Calibri" w:hAnsi="Calibri"/>
              </w:rPr>
              <w:t>postępowaniu:</w:t>
            </w:r>
          </w:p>
        </w:tc>
        <w:tc>
          <w:tcPr>
            <w:tcW w:w="7938" w:type="dxa"/>
            <w:shd w:val="clear" w:color="auto" w:fill="auto"/>
          </w:tcPr>
          <w:p w14:paraId="244E8093" w14:textId="410F507F" w:rsidR="00FB2532" w:rsidRPr="00615553" w:rsidRDefault="00FB2532" w:rsidP="00615553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459"/>
              <w:jc w:val="both"/>
              <w:rPr>
                <w:rFonts w:ascii="Calibri" w:hAnsi="Calibri"/>
                <w:bCs/>
              </w:rPr>
            </w:pPr>
            <w:r w:rsidRPr="00615553">
              <w:rPr>
                <w:rFonts w:ascii="Calibri" w:hAnsi="Calibri"/>
                <w:bCs/>
              </w:rPr>
              <w:t xml:space="preserve">Z udziału w postępowaniu </w:t>
            </w:r>
            <w:r w:rsidRPr="00615553">
              <w:rPr>
                <w:rFonts w:ascii="Calibri" w:hAnsi="Calibri"/>
                <w:b/>
                <w:bCs/>
                <w:u w:val="single"/>
              </w:rPr>
              <w:t xml:space="preserve">wykluczone </w:t>
            </w:r>
            <w:r w:rsidR="00870A55" w:rsidRPr="00615553">
              <w:rPr>
                <w:rFonts w:ascii="Calibri" w:hAnsi="Calibri"/>
                <w:b/>
                <w:bCs/>
                <w:u w:val="single"/>
              </w:rPr>
              <w:t>są podmioty powiązane osobowo i </w:t>
            </w:r>
            <w:r w:rsidRPr="00615553">
              <w:rPr>
                <w:rFonts w:ascii="Calibri" w:hAnsi="Calibri"/>
                <w:b/>
                <w:bCs/>
                <w:u w:val="single"/>
              </w:rPr>
              <w:t>kapitałowo z zamawiającym</w:t>
            </w:r>
            <w:r w:rsidRPr="00615553">
              <w:rPr>
                <w:rFonts w:ascii="Calibri" w:hAnsi="Calibri"/>
                <w:bCs/>
              </w:rPr>
              <w:t xml:space="preserve">. </w:t>
            </w:r>
            <w:r w:rsidRPr="00615553">
              <w:rPr>
                <w:rFonts w:ascii="Calibri" w:hAnsi="Calibri"/>
              </w:rPr>
              <w:t>Przez powiązania kapitałowe lub osobowe rozumie się wzajemne powiązania między Zamawiającym lub osobami upoważnionymi do zaciągania zobowiązań w</w:t>
            </w:r>
            <w:r w:rsidR="00870A55" w:rsidRPr="00615553">
              <w:rPr>
                <w:rFonts w:ascii="Calibri" w:hAnsi="Calibri"/>
              </w:rPr>
              <w:t> </w:t>
            </w:r>
            <w:r w:rsidRPr="00615553">
              <w:rPr>
                <w:rFonts w:ascii="Calibri" w:hAnsi="Calibri"/>
              </w:rPr>
              <w:t>imieniu Zamawiającego lub osobami wykonującymi w imieniu Zamawiającego czynności związane z przygotowaniem i przeprowadzanie</w:t>
            </w:r>
            <w:r w:rsidR="00711ED7" w:rsidRPr="00615553">
              <w:rPr>
                <w:rFonts w:ascii="Calibri" w:hAnsi="Calibri"/>
              </w:rPr>
              <w:t>m procedury wyboru wykonawcy, a </w:t>
            </w:r>
            <w:r w:rsidRPr="00615553">
              <w:rPr>
                <w:rFonts w:ascii="Calibri" w:hAnsi="Calibri"/>
              </w:rPr>
              <w:t>wykonawcą, polegające w szczególności na:</w:t>
            </w:r>
          </w:p>
          <w:p w14:paraId="72A75759" w14:textId="77777777" w:rsidR="00FB2532" w:rsidRPr="007F7619" w:rsidRDefault="00FB2532" w:rsidP="00615553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884" w:hanging="284"/>
              <w:contextualSpacing w:val="0"/>
              <w:jc w:val="both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>uczestniczeniu w spółce, jako wspólnik spółki cywilnej lub spółki osobowej,</w:t>
            </w:r>
          </w:p>
          <w:p w14:paraId="18CEEA45" w14:textId="77777777" w:rsidR="00FB2532" w:rsidRPr="007F7619" w:rsidRDefault="0006054D" w:rsidP="00615553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884" w:hanging="284"/>
              <w:contextualSpacing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posiadaniu co najmniej 10</w:t>
            </w:r>
            <w:r w:rsidR="00FB2532" w:rsidRPr="007F7619">
              <w:rPr>
                <w:rFonts w:ascii="Calibri" w:hAnsi="Calibri"/>
              </w:rPr>
              <w:t>% udziałów lub akcji,</w:t>
            </w:r>
          </w:p>
          <w:p w14:paraId="54FE1323" w14:textId="77777777" w:rsidR="00FB2532" w:rsidRPr="007F7619" w:rsidRDefault="00FB2532" w:rsidP="00615553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884" w:hanging="284"/>
              <w:contextualSpacing w:val="0"/>
              <w:jc w:val="both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>pełnieniu funkcji członka organu nadzorczego lub zarządzającego, prokurenta, pełnomocnika,</w:t>
            </w:r>
          </w:p>
          <w:p w14:paraId="754932BD" w14:textId="77777777" w:rsidR="00FB2532" w:rsidRDefault="00FB2532" w:rsidP="00615553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884" w:hanging="284"/>
              <w:contextualSpacing w:val="0"/>
              <w:jc w:val="both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lastRenderedPageBreak/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2F3C50F6" w14:textId="5BA6CD65" w:rsidR="00ED4667" w:rsidRPr="00615553" w:rsidRDefault="00F20AEF" w:rsidP="006E57EE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459"/>
              <w:jc w:val="both"/>
              <w:rPr>
                <w:rFonts w:ascii="Calibri" w:hAnsi="Calibri"/>
              </w:rPr>
            </w:pPr>
            <w:r w:rsidRPr="00615553">
              <w:rPr>
                <w:rFonts w:ascii="Calibri" w:hAnsi="Calibri"/>
              </w:rPr>
              <w:t xml:space="preserve">Termin </w:t>
            </w:r>
            <w:r w:rsidR="00ED4667" w:rsidRPr="00615553">
              <w:rPr>
                <w:rFonts w:ascii="Calibri" w:hAnsi="Calibri"/>
              </w:rPr>
              <w:t>płatności minimum 30 dni od daty wystawienia faktury</w:t>
            </w:r>
            <w:r w:rsidR="00615553">
              <w:rPr>
                <w:rFonts w:ascii="Calibri" w:hAnsi="Calibri"/>
              </w:rPr>
              <w:t>.</w:t>
            </w:r>
          </w:p>
          <w:p w14:paraId="782DEBC7" w14:textId="335B37E5" w:rsidR="00615553" w:rsidRDefault="00AF64C5" w:rsidP="006E57EE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45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Negocjowalne warunki przedpłaty</w:t>
            </w:r>
            <w:r w:rsidR="00615553" w:rsidRPr="00615553">
              <w:rPr>
                <w:rFonts w:ascii="Calibri" w:hAnsi="Calibri"/>
              </w:rPr>
              <w:t xml:space="preserve"> </w:t>
            </w:r>
            <w:r w:rsidR="00A66378">
              <w:rPr>
                <w:rFonts w:ascii="Calibri" w:hAnsi="Calibri"/>
              </w:rPr>
              <w:t xml:space="preserve">do </w:t>
            </w:r>
            <w:r w:rsidR="00615553" w:rsidRPr="00615553">
              <w:rPr>
                <w:rFonts w:ascii="Calibri" w:hAnsi="Calibri"/>
              </w:rPr>
              <w:t>zamówienia</w:t>
            </w:r>
            <w:r w:rsidR="00615553">
              <w:rPr>
                <w:rFonts w:ascii="Calibri" w:hAnsi="Calibri"/>
              </w:rPr>
              <w:t>.</w:t>
            </w:r>
          </w:p>
          <w:p w14:paraId="7CF7CC0D" w14:textId="3CFE2D43" w:rsidR="00795D62" w:rsidRDefault="001E01BF" w:rsidP="00EE070F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45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Minimalny okres gwarancji 24</w:t>
            </w:r>
            <w:r w:rsidR="00615553">
              <w:rPr>
                <w:rFonts w:ascii="Calibri" w:hAnsi="Calibri"/>
              </w:rPr>
              <w:t xml:space="preserve"> miesięcy.</w:t>
            </w:r>
          </w:p>
          <w:p w14:paraId="39761953" w14:textId="5EC4345D" w:rsidR="004B38DD" w:rsidRPr="00EE070F" w:rsidRDefault="004B38DD" w:rsidP="00EE070F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45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Oferowane urządzenie i wszystkie akcesoria fabrycznie nowe.</w:t>
            </w:r>
          </w:p>
          <w:p w14:paraId="3230F6CA" w14:textId="173FE512" w:rsidR="005D0679" w:rsidRPr="007F7619" w:rsidRDefault="007C3A00" w:rsidP="006E57EE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45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Nie d</w:t>
            </w:r>
            <w:r w:rsidR="00475622">
              <w:rPr>
                <w:rFonts w:ascii="Calibri" w:hAnsi="Calibri"/>
                <w:bCs/>
              </w:rPr>
              <w:t xml:space="preserve">opuszcza się </w:t>
            </w:r>
            <w:r w:rsidR="006E57EE">
              <w:rPr>
                <w:rFonts w:ascii="Calibri" w:hAnsi="Calibri"/>
                <w:bCs/>
              </w:rPr>
              <w:t>składania</w:t>
            </w:r>
            <w:r w:rsidR="00E206D6">
              <w:rPr>
                <w:rFonts w:ascii="Calibri" w:hAnsi="Calibri"/>
                <w:bCs/>
              </w:rPr>
              <w:t xml:space="preserve"> ofert częściowych</w:t>
            </w:r>
            <w:r>
              <w:rPr>
                <w:rFonts w:ascii="Calibri" w:hAnsi="Calibri"/>
                <w:bCs/>
              </w:rPr>
              <w:t>.</w:t>
            </w:r>
          </w:p>
        </w:tc>
      </w:tr>
      <w:tr w:rsidR="00FB2532" w:rsidRPr="007F7619" w14:paraId="5264A587" w14:textId="77777777" w:rsidTr="00C02ABB">
        <w:trPr>
          <w:trHeight w:val="564"/>
        </w:trPr>
        <w:tc>
          <w:tcPr>
            <w:tcW w:w="1844" w:type="dxa"/>
            <w:shd w:val="clear" w:color="auto" w:fill="auto"/>
          </w:tcPr>
          <w:p w14:paraId="75BCA428" w14:textId="77777777"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lastRenderedPageBreak/>
              <w:t xml:space="preserve">Termin realizacji przedmiotu oferty: </w:t>
            </w:r>
          </w:p>
        </w:tc>
        <w:tc>
          <w:tcPr>
            <w:tcW w:w="7938" w:type="dxa"/>
            <w:shd w:val="clear" w:color="auto" w:fill="auto"/>
          </w:tcPr>
          <w:p w14:paraId="0F9A1A38" w14:textId="1A311C40" w:rsidR="003329CC" w:rsidRDefault="00FB2532" w:rsidP="00E206D6">
            <w:pPr>
              <w:pStyle w:val="Akapitzlist"/>
              <w:numPr>
                <w:ilvl w:val="0"/>
                <w:numId w:val="20"/>
              </w:numPr>
              <w:spacing w:before="120" w:after="120"/>
              <w:ind w:left="459"/>
              <w:jc w:val="both"/>
              <w:rPr>
                <w:rFonts w:ascii="Calibri" w:hAnsi="Calibri"/>
                <w:bCs/>
              </w:rPr>
            </w:pPr>
            <w:r w:rsidRPr="00E206D6">
              <w:rPr>
                <w:rFonts w:ascii="Calibri" w:hAnsi="Calibri"/>
                <w:bCs/>
              </w:rPr>
              <w:t xml:space="preserve">Usługa </w:t>
            </w:r>
            <w:r w:rsidR="00627691" w:rsidRPr="00E206D6">
              <w:rPr>
                <w:rFonts w:ascii="Calibri" w:hAnsi="Calibri"/>
                <w:bCs/>
              </w:rPr>
              <w:t>dostaw</w:t>
            </w:r>
            <w:r w:rsidR="006A2730" w:rsidRPr="00E206D6">
              <w:rPr>
                <w:rFonts w:ascii="Calibri" w:hAnsi="Calibri"/>
                <w:bCs/>
              </w:rPr>
              <w:t>y</w:t>
            </w:r>
            <w:r w:rsidR="00627691" w:rsidRPr="00E206D6">
              <w:rPr>
                <w:rFonts w:ascii="Calibri" w:hAnsi="Calibri"/>
                <w:bCs/>
              </w:rPr>
              <w:t xml:space="preserve"> </w:t>
            </w:r>
            <w:r w:rsidRPr="00E206D6">
              <w:rPr>
                <w:rFonts w:ascii="Calibri" w:hAnsi="Calibri"/>
                <w:bCs/>
              </w:rPr>
              <w:t>przez Zamawiającego zostanie</w:t>
            </w:r>
            <w:r w:rsidR="006A2730" w:rsidRPr="00E206D6">
              <w:rPr>
                <w:rFonts w:ascii="Calibri" w:hAnsi="Calibri"/>
                <w:bCs/>
              </w:rPr>
              <w:t xml:space="preserve"> zrealizowana przez Wykonawcę w </w:t>
            </w:r>
            <w:r w:rsidRPr="00E206D6">
              <w:rPr>
                <w:rFonts w:ascii="Calibri" w:hAnsi="Calibri"/>
                <w:bCs/>
              </w:rPr>
              <w:t xml:space="preserve">okresie </w:t>
            </w:r>
            <w:r w:rsidR="003A43C9" w:rsidRPr="00E206D6">
              <w:rPr>
                <w:rFonts w:ascii="Calibri" w:hAnsi="Calibri"/>
                <w:bCs/>
              </w:rPr>
              <w:t>maksymalnie</w:t>
            </w:r>
            <w:r w:rsidR="009E6068" w:rsidRPr="00E206D6">
              <w:rPr>
                <w:rFonts w:ascii="Calibri" w:hAnsi="Calibri"/>
                <w:bCs/>
              </w:rPr>
              <w:t xml:space="preserve"> </w:t>
            </w:r>
            <w:r w:rsidR="001E01BF">
              <w:rPr>
                <w:rFonts w:ascii="Calibri" w:hAnsi="Calibri"/>
                <w:bCs/>
              </w:rPr>
              <w:t>14</w:t>
            </w:r>
            <w:r w:rsidR="0046223D" w:rsidRPr="00E206D6">
              <w:rPr>
                <w:rFonts w:ascii="Calibri" w:hAnsi="Calibri"/>
                <w:bCs/>
              </w:rPr>
              <w:t xml:space="preserve"> tygodni</w:t>
            </w:r>
            <w:r w:rsidR="006A2730" w:rsidRPr="00E206D6">
              <w:rPr>
                <w:rFonts w:ascii="Calibri" w:hAnsi="Calibri"/>
                <w:bCs/>
              </w:rPr>
              <w:t xml:space="preserve"> od daty</w:t>
            </w:r>
            <w:r w:rsidR="00870A55" w:rsidRPr="00E206D6">
              <w:rPr>
                <w:rFonts w:ascii="Calibri" w:hAnsi="Calibri"/>
                <w:bCs/>
              </w:rPr>
              <w:t xml:space="preserve"> złożenia </w:t>
            </w:r>
            <w:r w:rsidR="00C070D6" w:rsidRPr="00E206D6">
              <w:rPr>
                <w:rFonts w:ascii="Calibri" w:hAnsi="Calibri"/>
                <w:bCs/>
              </w:rPr>
              <w:t>z</w:t>
            </w:r>
            <w:r w:rsidR="006A2730" w:rsidRPr="00E206D6">
              <w:rPr>
                <w:rFonts w:ascii="Calibri" w:hAnsi="Calibri"/>
                <w:bCs/>
              </w:rPr>
              <w:t>amówienia</w:t>
            </w:r>
            <w:r w:rsidR="00F042DD" w:rsidRPr="00E206D6">
              <w:rPr>
                <w:rFonts w:ascii="Calibri" w:hAnsi="Calibri"/>
                <w:bCs/>
              </w:rPr>
              <w:t xml:space="preserve">. </w:t>
            </w:r>
            <w:r w:rsidR="006A2730" w:rsidRPr="00E206D6">
              <w:rPr>
                <w:rFonts w:ascii="Calibri" w:hAnsi="Calibri"/>
                <w:bCs/>
              </w:rPr>
              <w:t>Czas realizacji p</w:t>
            </w:r>
            <w:r w:rsidR="003329CC" w:rsidRPr="00E206D6">
              <w:rPr>
                <w:rFonts w:ascii="Calibri" w:hAnsi="Calibri"/>
                <w:bCs/>
              </w:rPr>
              <w:t>oddawany ocenie w procesie wyboru oferty</w:t>
            </w:r>
            <w:r w:rsidR="006F417D" w:rsidRPr="00E206D6">
              <w:rPr>
                <w:rFonts w:ascii="Calibri" w:hAnsi="Calibri"/>
                <w:bCs/>
              </w:rPr>
              <w:t>.</w:t>
            </w:r>
          </w:p>
          <w:p w14:paraId="60F281A6" w14:textId="79E35D62" w:rsidR="00E206D6" w:rsidRPr="00E206D6" w:rsidRDefault="00E206D6" w:rsidP="00E206D6">
            <w:pPr>
              <w:pStyle w:val="Akapitzlist"/>
              <w:spacing w:before="120" w:after="120"/>
              <w:ind w:left="459"/>
              <w:jc w:val="both"/>
              <w:rPr>
                <w:rFonts w:ascii="Calibri" w:hAnsi="Calibri"/>
                <w:bCs/>
              </w:rPr>
            </w:pPr>
          </w:p>
        </w:tc>
      </w:tr>
      <w:tr w:rsidR="00FB2532" w:rsidRPr="007F7619" w14:paraId="7F0E1FAC" w14:textId="77777777" w:rsidTr="00C02ABB">
        <w:trPr>
          <w:trHeight w:val="564"/>
        </w:trPr>
        <w:tc>
          <w:tcPr>
            <w:tcW w:w="1844" w:type="dxa"/>
            <w:shd w:val="clear" w:color="auto" w:fill="auto"/>
          </w:tcPr>
          <w:p w14:paraId="7A2F1F48" w14:textId="77777777"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>Kryteria wyboru oferty oraz sposób dokonywania oceny:</w:t>
            </w:r>
          </w:p>
          <w:p w14:paraId="7CCFF4EE" w14:textId="77777777" w:rsidR="00FB2532" w:rsidRPr="007F7619" w:rsidRDefault="00FB2532" w:rsidP="000C1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14:paraId="50F43E54" w14:textId="77777777" w:rsidR="00627691" w:rsidRPr="007F7619" w:rsidRDefault="00627691" w:rsidP="000C1C4B">
            <w:pPr>
              <w:autoSpaceDE w:val="0"/>
              <w:autoSpaceDN w:val="0"/>
              <w:adjustRightInd w:val="0"/>
              <w:spacing w:before="120" w:after="120" w:line="240" w:lineRule="auto"/>
              <w:ind w:left="459" w:hanging="425"/>
              <w:jc w:val="both"/>
              <w:rPr>
                <w:rFonts w:ascii="Calibri" w:eastAsia="TimesNewRomanPSMT" w:hAnsi="Calibri" w:cstheme="minorHAnsi"/>
                <w:lang w:eastAsia="ar-SA"/>
              </w:rPr>
            </w:pPr>
            <w:r w:rsidRPr="007F7619">
              <w:rPr>
                <w:rFonts w:ascii="Calibri" w:eastAsia="TimesNewRomanPSMT" w:hAnsi="Calibri" w:cstheme="minorHAnsi"/>
                <w:lang w:eastAsia="ar-SA"/>
              </w:rPr>
              <w:t xml:space="preserve">Kryteria będą oceniane według skali </w:t>
            </w:r>
            <w:r w:rsidRPr="007F7619">
              <w:rPr>
                <w:rFonts w:ascii="Calibri" w:eastAsia="TimesNewRomanPSMT" w:hAnsi="Calibri" w:cstheme="minorHAnsi"/>
                <w:b/>
                <w:lang w:eastAsia="ar-SA"/>
              </w:rPr>
              <w:t xml:space="preserve">od 0 do </w:t>
            </w:r>
            <w:r w:rsidR="003145DC">
              <w:rPr>
                <w:rFonts w:ascii="Calibri" w:eastAsia="TimesNewRomanPSMT" w:hAnsi="Calibri" w:cstheme="minorHAnsi"/>
                <w:b/>
                <w:lang w:eastAsia="ar-SA"/>
              </w:rPr>
              <w:t>10</w:t>
            </w:r>
            <w:r w:rsidRPr="007F7619">
              <w:rPr>
                <w:rFonts w:ascii="Calibri" w:eastAsia="TimesNewRomanPSMT" w:hAnsi="Calibri" w:cstheme="minorHAnsi"/>
                <w:b/>
                <w:lang w:eastAsia="ar-SA"/>
              </w:rPr>
              <w:t xml:space="preserve"> punktów</w:t>
            </w:r>
            <w:r w:rsidRPr="007F7619">
              <w:rPr>
                <w:rFonts w:ascii="Calibri" w:eastAsia="TimesNewRomanPSMT" w:hAnsi="Calibri" w:cstheme="minorHAnsi"/>
                <w:lang w:eastAsia="ar-SA"/>
              </w:rPr>
              <w:t>, gdzie:</w:t>
            </w:r>
          </w:p>
          <w:p w14:paraId="4507FDB3" w14:textId="77777777" w:rsidR="00627691" w:rsidRPr="003145DC" w:rsidRDefault="003145DC" w:rsidP="00FE44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59"/>
              <w:jc w:val="both"/>
              <w:rPr>
                <w:rFonts w:ascii="Calibri" w:eastAsia="TimesNewRomanPSMT" w:hAnsi="Calibri" w:cstheme="minorHAnsi"/>
                <w:lang w:eastAsia="ar-SA"/>
              </w:rPr>
            </w:pPr>
            <w:r w:rsidRPr="003145DC">
              <w:rPr>
                <w:rFonts w:ascii="Calibri" w:eastAsia="TimesNewRomanPSMT" w:hAnsi="Calibri" w:cstheme="minorHAnsi"/>
                <w:lang w:eastAsia="ar-SA"/>
              </w:rPr>
              <w:t xml:space="preserve">10 </w:t>
            </w:r>
            <w:r w:rsidR="00627691" w:rsidRPr="003145DC">
              <w:rPr>
                <w:rFonts w:ascii="Calibri" w:eastAsia="TimesNewRomanPSMT" w:hAnsi="Calibri" w:cstheme="minorHAnsi"/>
                <w:lang w:eastAsia="ar-SA"/>
              </w:rPr>
              <w:t xml:space="preserve">jest maksymalną liczbą punktów przyznawaną ofercie </w:t>
            </w:r>
            <w:r>
              <w:rPr>
                <w:rFonts w:ascii="Calibri" w:eastAsia="TimesNewRomanPSMT" w:hAnsi="Calibri" w:cstheme="minorHAnsi"/>
                <w:lang w:eastAsia="ar-SA"/>
              </w:rPr>
              <w:t xml:space="preserve">z </w:t>
            </w:r>
            <w:r w:rsidR="00627691" w:rsidRPr="003145DC">
              <w:rPr>
                <w:rFonts w:ascii="Calibri" w:eastAsia="TimesNewRomanPSMT" w:hAnsi="Calibri" w:cstheme="minorHAnsi"/>
                <w:lang w:eastAsia="ar-SA"/>
              </w:rPr>
              <w:t>najlepszą wartością danego kryterium; wartość kryterium dla oferty</w:t>
            </w:r>
            <w:r w:rsidR="00711ED7" w:rsidRPr="003145DC">
              <w:rPr>
                <w:rFonts w:ascii="Calibri" w:eastAsia="TimesNewRomanPSMT" w:hAnsi="Calibri" w:cstheme="minorHAnsi"/>
                <w:lang w:eastAsia="ar-SA"/>
              </w:rPr>
              <w:t>,</w:t>
            </w:r>
            <w:r w:rsidR="00627691" w:rsidRPr="003145DC">
              <w:rPr>
                <w:rFonts w:ascii="Calibri" w:eastAsia="TimesNewRomanPSMT" w:hAnsi="Calibri" w:cstheme="minorHAnsi"/>
                <w:lang w:eastAsia="ar-SA"/>
              </w:rPr>
              <w:t xml:space="preserve"> dla której przyznano </w:t>
            </w:r>
            <w:r w:rsidRPr="003145DC">
              <w:rPr>
                <w:rFonts w:ascii="Calibri" w:eastAsia="TimesNewRomanPSMT" w:hAnsi="Calibri" w:cstheme="minorHAnsi"/>
                <w:lang w:eastAsia="ar-SA"/>
              </w:rPr>
              <w:t>10</w:t>
            </w:r>
            <w:r w:rsidR="00627691" w:rsidRPr="003145DC">
              <w:rPr>
                <w:rFonts w:ascii="Calibri" w:eastAsia="TimesNewRomanPSMT" w:hAnsi="Calibri" w:cstheme="minorHAnsi"/>
                <w:lang w:eastAsia="ar-SA"/>
              </w:rPr>
              <w:t xml:space="preserve"> punktów stanowi odnośnik dla pozostałych ofert,</w:t>
            </w:r>
          </w:p>
          <w:p w14:paraId="5E9C860E" w14:textId="77777777" w:rsidR="00627691" w:rsidRPr="007F7619" w:rsidRDefault="00627691" w:rsidP="00FE44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59"/>
              <w:jc w:val="both"/>
              <w:rPr>
                <w:rFonts w:ascii="Calibri" w:eastAsia="TimesNewRomanPSMT" w:hAnsi="Calibri" w:cstheme="minorHAnsi"/>
                <w:lang w:eastAsia="ar-SA"/>
              </w:rPr>
            </w:pPr>
            <w:r w:rsidRPr="007F7619">
              <w:rPr>
                <w:rFonts w:ascii="Calibri" w:eastAsia="TimesNewRomanPSMT" w:hAnsi="Calibri" w:cstheme="minorHAnsi"/>
                <w:lang w:eastAsia="ar-SA"/>
              </w:rPr>
              <w:t>0 jest przyznawane dla oferty, która w ogóle nie spełniła kryterium lub kryterium nie zostało ujęte w ofercie.</w:t>
            </w:r>
          </w:p>
          <w:p w14:paraId="35CFB29C" w14:textId="77777777" w:rsidR="00627691" w:rsidRPr="000C1C4B" w:rsidRDefault="00627691" w:rsidP="00FE44C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59"/>
              <w:jc w:val="both"/>
              <w:rPr>
                <w:rFonts w:ascii="Calibri" w:eastAsia="TimesNewRomanPSMT" w:hAnsi="Calibri" w:cstheme="minorHAnsi"/>
                <w:lang w:eastAsia="ar-SA"/>
              </w:rPr>
            </w:pPr>
            <w:r w:rsidRPr="007F7619">
              <w:rPr>
                <w:rFonts w:ascii="Calibri" w:eastAsia="TimesNewRomanPSMT" w:hAnsi="Calibri" w:cstheme="minorHAnsi"/>
                <w:lang w:eastAsia="ar-SA"/>
              </w:rPr>
              <w:t>pozostałe wartości są obliczane według wzorów w tabeli poniżej.</w:t>
            </w:r>
          </w:p>
          <w:tbl>
            <w:tblPr>
              <w:tblStyle w:val="Tabela-Siatka"/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509"/>
              <w:gridCol w:w="937"/>
              <w:gridCol w:w="1843"/>
              <w:gridCol w:w="3261"/>
              <w:gridCol w:w="1133"/>
            </w:tblGrid>
            <w:tr w:rsidR="00627691" w:rsidRPr="00C02ABB" w14:paraId="1168C40D" w14:textId="77777777" w:rsidTr="003261E6">
              <w:tc>
                <w:tcPr>
                  <w:tcW w:w="509" w:type="dxa"/>
                </w:tcPr>
                <w:p w14:paraId="7C03D73F" w14:textId="77777777" w:rsidR="00627691" w:rsidRPr="00C02ABB" w:rsidRDefault="00627691" w:rsidP="00627691">
                  <w:pPr>
                    <w:suppressAutoHyphens/>
                    <w:spacing w:line="240" w:lineRule="exact"/>
                    <w:jc w:val="both"/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  <w:t>Lp</w:t>
                  </w:r>
                </w:p>
              </w:tc>
              <w:tc>
                <w:tcPr>
                  <w:tcW w:w="937" w:type="dxa"/>
                </w:tcPr>
                <w:p w14:paraId="3A657E27" w14:textId="77777777" w:rsidR="00627691" w:rsidRPr="00C02ABB" w:rsidRDefault="00627691" w:rsidP="00627691">
                  <w:pPr>
                    <w:suppressAutoHyphens/>
                    <w:spacing w:line="240" w:lineRule="exact"/>
                    <w:jc w:val="center"/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  <w:t>Kryterium wyboru</w:t>
                  </w:r>
                </w:p>
              </w:tc>
              <w:tc>
                <w:tcPr>
                  <w:tcW w:w="1843" w:type="dxa"/>
                </w:tcPr>
                <w:p w14:paraId="62A57828" w14:textId="77777777" w:rsidR="00627691" w:rsidRPr="00C02ABB" w:rsidRDefault="00627691" w:rsidP="003145DC">
                  <w:pPr>
                    <w:suppressAutoHyphens/>
                    <w:spacing w:line="240" w:lineRule="exact"/>
                    <w:ind w:right="-108"/>
                    <w:jc w:val="center"/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  <w:t>Sposób oceniania</w:t>
                  </w:r>
                </w:p>
              </w:tc>
              <w:tc>
                <w:tcPr>
                  <w:tcW w:w="3261" w:type="dxa"/>
                </w:tcPr>
                <w:p w14:paraId="00FF7625" w14:textId="77777777" w:rsidR="00627691" w:rsidRPr="00C02ABB" w:rsidRDefault="00627691" w:rsidP="00627691">
                  <w:pPr>
                    <w:suppressAutoHyphens/>
                    <w:spacing w:line="240" w:lineRule="exact"/>
                    <w:jc w:val="center"/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  <w:t>Sposób przyznawania punktów</w:t>
                  </w:r>
                </w:p>
              </w:tc>
              <w:tc>
                <w:tcPr>
                  <w:tcW w:w="1133" w:type="dxa"/>
                </w:tcPr>
                <w:p w14:paraId="63641439" w14:textId="77777777" w:rsidR="00627691" w:rsidRPr="00C02ABB" w:rsidRDefault="00627691" w:rsidP="00627691">
                  <w:pPr>
                    <w:suppressAutoHyphens/>
                    <w:spacing w:line="240" w:lineRule="exact"/>
                    <w:jc w:val="center"/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b/>
                      <w:sz w:val="20"/>
                      <w:lang w:eastAsia="ar-SA"/>
                    </w:rPr>
                    <w:t>Waga kryterium</w:t>
                  </w:r>
                </w:p>
              </w:tc>
            </w:tr>
            <w:tr w:rsidR="00627691" w:rsidRPr="00C02ABB" w14:paraId="43E3037E" w14:textId="77777777" w:rsidTr="003261E6">
              <w:trPr>
                <w:trHeight w:val="777"/>
              </w:trPr>
              <w:tc>
                <w:tcPr>
                  <w:tcW w:w="509" w:type="dxa"/>
                  <w:vAlign w:val="center"/>
                </w:tcPr>
                <w:p w14:paraId="7B35D088" w14:textId="77777777" w:rsidR="00627691" w:rsidRPr="007F7712" w:rsidRDefault="00627691" w:rsidP="00711ED7">
                  <w:pPr>
                    <w:suppressAutoHyphens/>
                    <w:spacing w:line="240" w:lineRule="exact"/>
                    <w:jc w:val="center"/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</w:pPr>
                  <w:r w:rsidRPr="007F7712"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937" w:type="dxa"/>
                  <w:vAlign w:val="center"/>
                </w:tcPr>
                <w:p w14:paraId="5A8DD8E2" w14:textId="12F05A3A" w:rsidR="00627691" w:rsidRPr="007F7712" w:rsidRDefault="00627691" w:rsidP="00AF64C5">
                  <w:pPr>
                    <w:suppressAutoHyphens/>
                    <w:spacing w:line="240" w:lineRule="exact"/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</w:pPr>
                  <w:r w:rsidRPr="007F7712"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  <w:t>Cena</w:t>
                  </w:r>
                  <w:r w:rsidR="003261E6"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0EC62A19" w14:textId="77777777" w:rsidR="00627691" w:rsidRPr="007F7712" w:rsidRDefault="00627691" w:rsidP="003145DC">
                  <w:pPr>
                    <w:suppressAutoHyphens/>
                    <w:spacing w:line="240" w:lineRule="exact"/>
                    <w:ind w:right="-108"/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</w:pPr>
                  <w:r w:rsidRPr="007F7712"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  <w:t xml:space="preserve">Oferta z najniższą ceną otrzyma </w:t>
                  </w:r>
                  <w:r w:rsidR="003B5206" w:rsidRPr="007F7712"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  <w:t>10</w:t>
                  </w:r>
                  <w:r w:rsidRPr="007F7712">
                    <w:rPr>
                      <w:rFonts w:ascii="Calibri" w:eastAsia="TimesNewRomanPSMT" w:hAnsi="Calibri" w:cstheme="minorHAnsi"/>
                      <w:sz w:val="20"/>
                      <w:szCs w:val="20"/>
                      <w:lang w:eastAsia="ar-SA"/>
                    </w:rPr>
                    <w:t xml:space="preserve"> punktów</w:t>
                  </w:r>
                </w:p>
              </w:tc>
              <w:tc>
                <w:tcPr>
                  <w:tcW w:w="3261" w:type="dxa"/>
                  <w:vAlign w:val="center"/>
                </w:tcPr>
                <w:p w14:paraId="6349CC4F" w14:textId="7F3714D5" w:rsidR="00627691" w:rsidRPr="00C02ABB" w:rsidRDefault="00707CAC" w:rsidP="00A66378">
                  <w:pPr>
                    <w:rPr>
                      <w:rFonts w:ascii="Calibri" w:eastAsia="TimesNewRomanPSMT" w:hAnsi="Calibri" w:cstheme="minorHAnsi"/>
                      <w:sz w:val="20"/>
                      <w:lang w:eastAsia="ar-SA"/>
                    </w:rPr>
                  </w:pPr>
                  <w:r w:rsidRPr="00C02ABB">
                    <w:rPr>
                      <w:rFonts w:ascii="Calibri" w:eastAsia="TimesNewRomanPSMT" w:hAnsi="Calibri" w:cstheme="minorHAnsi"/>
                      <w:position w:val="-32"/>
                      <w:sz w:val="20"/>
                      <w:lang w:eastAsia="ar-SA"/>
                    </w:rPr>
                    <w:object w:dxaOrig="2320" w:dyaOrig="720" w14:anchorId="32116E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1.25pt;height:32.25pt" o:ole="">
                        <v:imagedata r:id="rId8" o:title=""/>
                      </v:shape>
                      <o:OLEObject Type="Embed" ProgID="Equation.3" ShapeID="_x0000_i1025" DrawAspect="Content" ObjectID="_1549115786" r:id="rId9"/>
                    </w:object>
                  </w:r>
                </w:p>
              </w:tc>
              <w:tc>
                <w:tcPr>
                  <w:tcW w:w="1133" w:type="dxa"/>
                  <w:vAlign w:val="center"/>
                </w:tcPr>
                <w:p w14:paraId="212FDAA1" w14:textId="3C38E93E" w:rsidR="00627691" w:rsidRPr="00C02ABB" w:rsidRDefault="00AF64C5" w:rsidP="005508BA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</w:t>
                  </w:r>
                  <w:r w:rsidR="00E36426">
                    <w:rPr>
                      <w:lang w:eastAsia="ar-SA"/>
                    </w:rPr>
                    <w:t>0</w:t>
                  </w:r>
                  <w:r w:rsidR="00627691" w:rsidRPr="00C02ABB">
                    <w:rPr>
                      <w:lang w:eastAsia="ar-SA"/>
                    </w:rPr>
                    <w:t>%</w:t>
                  </w:r>
                </w:p>
              </w:tc>
            </w:tr>
            <w:tr w:rsidR="0046223D" w:rsidRPr="00C02ABB" w14:paraId="1ED3C92D" w14:textId="77777777" w:rsidTr="003261E6">
              <w:tc>
                <w:tcPr>
                  <w:tcW w:w="509" w:type="dxa"/>
                  <w:vAlign w:val="center"/>
                </w:tcPr>
                <w:p w14:paraId="48149076" w14:textId="191DF3EA" w:rsidR="0046223D" w:rsidRPr="007F7712" w:rsidRDefault="00AF64C5" w:rsidP="00114544">
                  <w:pPr>
                    <w:suppressAutoHyphens/>
                    <w:spacing w:line="240" w:lineRule="exact"/>
                    <w:jc w:val="center"/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937" w:type="dxa"/>
                  <w:vAlign w:val="center"/>
                </w:tcPr>
                <w:p w14:paraId="57F6DC3A" w14:textId="77777777" w:rsidR="0046223D" w:rsidRPr="007F7712" w:rsidRDefault="0046223D" w:rsidP="00114544">
                  <w:pPr>
                    <w:suppressAutoHyphens/>
                    <w:spacing w:line="240" w:lineRule="exact"/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</w:pPr>
                  <w:r w:rsidRPr="007F7712"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>Serwis gwarancyjny i pogwarancyjny</w:t>
                  </w:r>
                </w:p>
              </w:tc>
              <w:tc>
                <w:tcPr>
                  <w:tcW w:w="1843" w:type="dxa"/>
                </w:tcPr>
                <w:p w14:paraId="346B8359" w14:textId="76D8B5F0" w:rsidR="0046223D" w:rsidRPr="007F7712" w:rsidRDefault="0046223D" w:rsidP="00973FAC">
                  <w:pPr>
                    <w:suppressAutoHyphens/>
                    <w:spacing w:line="240" w:lineRule="exact"/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</w:pPr>
                  <w:r w:rsidRPr="007F7712"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>Oferta z najdłuższym okresem świa</w:t>
                  </w:r>
                  <w:r w:rsidR="00A80DB8" w:rsidRPr="007F7712"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 xml:space="preserve">dczenia usługi serwisu </w:t>
                  </w:r>
                  <w:r w:rsidR="001E01BF"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>pogwarancyjnego powyżej 24</w:t>
                  </w:r>
                  <w:r w:rsidR="00973FAC"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 xml:space="preserve"> miesięcy </w:t>
                  </w:r>
                  <w:r w:rsidR="00A80DB8" w:rsidRPr="007F7712"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>otrzyma 10</w:t>
                  </w:r>
                  <w:r w:rsidRPr="007F7712"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 xml:space="preserve"> punktów</w:t>
                  </w:r>
                </w:p>
              </w:tc>
              <w:tc>
                <w:tcPr>
                  <w:tcW w:w="3261" w:type="dxa"/>
                </w:tcPr>
                <w:p w14:paraId="1B9AC4DA" w14:textId="77777777" w:rsidR="0046223D" w:rsidRPr="00C029EF" w:rsidRDefault="0046223D" w:rsidP="00114544">
                  <w:pPr>
                    <w:suppressAutoHyphens/>
                    <w:spacing w:line="240" w:lineRule="exact"/>
                    <w:jc w:val="center"/>
                    <w:rPr>
                      <w:rFonts w:eastAsia="TimesNewRomanPSMT" w:cstheme="minorHAnsi"/>
                      <w:lang w:eastAsia="ar-SA"/>
                    </w:rPr>
                  </w:pPr>
                </w:p>
                <w:p w14:paraId="2E52A09B" w14:textId="793537FB" w:rsidR="003F669A" w:rsidRDefault="003F669A" w:rsidP="00114544">
                  <w:pPr>
                    <w:jc w:val="center"/>
                    <w:rPr>
                      <w:rFonts w:eastAsia="TimesNewRomanPSMT" w:cstheme="minorHAnsi"/>
                      <w:lang w:eastAsia="ar-SA"/>
                    </w:rPr>
                  </w:pPr>
                </w:p>
                <w:p w14:paraId="1B7E98AB" w14:textId="2A9E04E1" w:rsidR="0046223D" w:rsidRPr="00C029EF" w:rsidRDefault="00A66378" w:rsidP="00A66378">
                  <w:pPr>
                    <w:rPr>
                      <w:rFonts w:eastAsia="TimesNewRomanPSMT" w:cstheme="minorHAnsi"/>
                      <w:lang w:eastAsia="ar-SA"/>
                    </w:rPr>
                  </w:pPr>
                  <w:r w:rsidRPr="00C029EF">
                    <w:rPr>
                      <w:rFonts w:eastAsia="TimesNewRomanPSMT" w:cstheme="minorHAnsi"/>
                      <w:position w:val="-30"/>
                      <w:lang w:eastAsia="ar-SA"/>
                    </w:rPr>
                    <w:object w:dxaOrig="3300" w:dyaOrig="720" w14:anchorId="446F6C61">
                      <v:shape id="_x0000_i1026" type="#_x0000_t75" style="width:141pt;height:30.75pt" o:ole="">
                        <v:imagedata r:id="rId10" o:title=""/>
                      </v:shape>
                      <o:OLEObject Type="Embed" ProgID="Equation.3" ShapeID="_x0000_i1026" DrawAspect="Content" ObjectID="_1549115787" r:id="rId11"/>
                    </w:object>
                  </w:r>
                </w:p>
              </w:tc>
              <w:tc>
                <w:tcPr>
                  <w:tcW w:w="1133" w:type="dxa"/>
                  <w:vAlign w:val="center"/>
                </w:tcPr>
                <w:p w14:paraId="62B397CF" w14:textId="4C5EC497" w:rsidR="0046223D" w:rsidRPr="00C029EF" w:rsidRDefault="00AF64C5" w:rsidP="00114544">
                  <w:pPr>
                    <w:suppressAutoHyphens/>
                    <w:spacing w:line="240" w:lineRule="exact"/>
                    <w:jc w:val="center"/>
                    <w:rPr>
                      <w:rFonts w:eastAsia="TimesNewRomanPSMT" w:cstheme="minorHAnsi"/>
                      <w:lang w:eastAsia="ar-SA"/>
                    </w:rPr>
                  </w:pPr>
                  <w:r>
                    <w:rPr>
                      <w:rFonts w:eastAsia="TimesNewRomanPSMT" w:cstheme="minorHAnsi"/>
                      <w:lang w:eastAsia="ar-SA"/>
                    </w:rPr>
                    <w:t>1</w:t>
                  </w:r>
                  <w:r w:rsidR="0046223D" w:rsidRPr="00C029EF">
                    <w:rPr>
                      <w:rFonts w:eastAsia="TimesNewRomanPSMT" w:cstheme="minorHAnsi"/>
                      <w:lang w:eastAsia="ar-SA"/>
                    </w:rPr>
                    <w:t>0</w:t>
                  </w:r>
                  <w:r w:rsidR="000D3A2F">
                    <w:rPr>
                      <w:rFonts w:eastAsia="TimesNewRomanPSMT" w:cstheme="minorHAnsi"/>
                      <w:lang w:eastAsia="ar-SA"/>
                    </w:rPr>
                    <w:t xml:space="preserve"> </w:t>
                  </w:r>
                  <w:r w:rsidR="0046223D" w:rsidRPr="00C029EF">
                    <w:rPr>
                      <w:rFonts w:eastAsia="TimesNewRomanPSMT" w:cstheme="minorHAnsi"/>
                      <w:lang w:eastAsia="ar-SA"/>
                    </w:rPr>
                    <w:t>%</w:t>
                  </w:r>
                </w:p>
              </w:tc>
            </w:tr>
            <w:tr w:rsidR="003F669A" w:rsidRPr="00C02ABB" w14:paraId="4B78ED52" w14:textId="77777777" w:rsidTr="003261E6">
              <w:tc>
                <w:tcPr>
                  <w:tcW w:w="509" w:type="dxa"/>
                  <w:vAlign w:val="center"/>
                </w:tcPr>
                <w:p w14:paraId="521AA1E5" w14:textId="36792ED4" w:rsidR="003F669A" w:rsidRPr="007F7712" w:rsidRDefault="00AF64C5" w:rsidP="00FC2889">
                  <w:pPr>
                    <w:suppressAutoHyphens/>
                    <w:spacing w:line="240" w:lineRule="exact"/>
                    <w:jc w:val="center"/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937" w:type="dxa"/>
                  <w:vAlign w:val="center"/>
                </w:tcPr>
                <w:p w14:paraId="62C1A63B" w14:textId="42D71F64" w:rsidR="003F669A" w:rsidRPr="007F7712" w:rsidRDefault="004707A5" w:rsidP="00FC2889">
                  <w:pPr>
                    <w:suppressAutoHyphens/>
                    <w:spacing w:line="240" w:lineRule="exact"/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>Czas realizacji</w:t>
                  </w:r>
                </w:p>
              </w:tc>
              <w:tc>
                <w:tcPr>
                  <w:tcW w:w="1843" w:type="dxa"/>
                </w:tcPr>
                <w:p w14:paraId="3A130FAF" w14:textId="0359BCD3" w:rsidR="003F669A" w:rsidRPr="007F7712" w:rsidRDefault="003F669A" w:rsidP="004707A5">
                  <w:pPr>
                    <w:suppressAutoHyphens/>
                    <w:spacing w:line="240" w:lineRule="exact"/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 xml:space="preserve">Oferta z </w:t>
                  </w:r>
                  <w:r w:rsidR="004707A5"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>najkrótszym terminem realizacji</w:t>
                  </w:r>
                  <w:r w:rsidR="006E77C7"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 xml:space="preserve"> </w:t>
                  </w:r>
                  <w:r>
                    <w:rPr>
                      <w:rFonts w:eastAsia="TimesNewRomanPSMT" w:cstheme="minorHAnsi"/>
                      <w:sz w:val="20"/>
                      <w:szCs w:val="20"/>
                      <w:lang w:eastAsia="ar-SA"/>
                    </w:rPr>
                    <w:t>otrzyma 10 punktów</w:t>
                  </w:r>
                </w:p>
              </w:tc>
              <w:tc>
                <w:tcPr>
                  <w:tcW w:w="3261" w:type="dxa"/>
                </w:tcPr>
                <w:p w14:paraId="1EAC3EE4" w14:textId="09B1862F" w:rsidR="003F669A" w:rsidRDefault="003F669A" w:rsidP="00FC2889">
                  <w:pPr>
                    <w:jc w:val="center"/>
                    <w:rPr>
                      <w:rFonts w:eastAsia="TimesNewRomanPSMT" w:cstheme="minorHAnsi"/>
                      <w:lang w:eastAsia="ar-SA"/>
                    </w:rPr>
                  </w:pPr>
                </w:p>
                <w:p w14:paraId="50F5845F" w14:textId="16B60465" w:rsidR="003F669A" w:rsidRPr="00C029EF" w:rsidRDefault="00A66378" w:rsidP="00A66378">
                  <w:pPr>
                    <w:ind w:left="-108"/>
                    <w:rPr>
                      <w:rFonts w:eastAsia="TimesNewRomanPSMT" w:cstheme="minorHAnsi"/>
                      <w:lang w:eastAsia="ar-SA"/>
                    </w:rPr>
                  </w:pPr>
                  <w:r w:rsidRPr="006E77C7">
                    <w:rPr>
                      <w:rFonts w:eastAsia="TimesNewRomanPSMT" w:cstheme="minorHAnsi"/>
                      <w:position w:val="-30"/>
                      <w:lang w:eastAsia="ar-SA"/>
                    </w:rPr>
                    <w:object w:dxaOrig="3700" w:dyaOrig="720" w14:anchorId="211F8AC0">
                      <v:shape id="_x0000_i1027" type="#_x0000_t75" style="width:147pt;height:27.75pt" o:ole="">
                        <v:imagedata r:id="rId12" o:title=""/>
                      </v:shape>
                      <o:OLEObject Type="Embed" ProgID="Equation.3" ShapeID="_x0000_i1027" DrawAspect="Content" ObjectID="_1549115788" r:id="rId13"/>
                    </w:object>
                  </w:r>
                </w:p>
              </w:tc>
              <w:tc>
                <w:tcPr>
                  <w:tcW w:w="1133" w:type="dxa"/>
                  <w:vAlign w:val="center"/>
                </w:tcPr>
                <w:p w14:paraId="75E41EA7" w14:textId="2445799E" w:rsidR="003F669A" w:rsidRPr="00C029EF" w:rsidRDefault="00AF64C5" w:rsidP="00FC2889">
                  <w:pPr>
                    <w:suppressAutoHyphens/>
                    <w:spacing w:line="240" w:lineRule="exact"/>
                    <w:jc w:val="center"/>
                    <w:rPr>
                      <w:rFonts w:eastAsia="TimesNewRomanPSMT" w:cstheme="minorHAnsi"/>
                      <w:lang w:eastAsia="ar-SA"/>
                    </w:rPr>
                  </w:pPr>
                  <w:r>
                    <w:rPr>
                      <w:rFonts w:eastAsia="TimesNewRomanPSMT" w:cstheme="minorHAnsi"/>
                      <w:lang w:eastAsia="ar-SA"/>
                    </w:rPr>
                    <w:t>4</w:t>
                  </w:r>
                  <w:r w:rsidR="00182C6B">
                    <w:rPr>
                      <w:rFonts w:eastAsia="TimesNewRomanPSMT" w:cstheme="minorHAnsi"/>
                      <w:lang w:eastAsia="ar-SA"/>
                    </w:rPr>
                    <w:t>0</w:t>
                  </w:r>
                  <w:r w:rsidR="003F669A" w:rsidRPr="00C029EF">
                    <w:rPr>
                      <w:rFonts w:eastAsia="TimesNewRomanPSMT" w:cstheme="minorHAnsi"/>
                      <w:lang w:eastAsia="ar-SA"/>
                    </w:rPr>
                    <w:t>%</w:t>
                  </w:r>
                </w:p>
              </w:tc>
            </w:tr>
          </w:tbl>
          <w:p w14:paraId="12F2936B" w14:textId="77777777" w:rsidR="00FB2532" w:rsidRPr="007F7619" w:rsidRDefault="00FB2532" w:rsidP="00CF4486">
            <w:pPr>
              <w:jc w:val="both"/>
              <w:rPr>
                <w:rFonts w:ascii="Calibri" w:hAnsi="Calibri" w:cs="Times"/>
                <w:lang w:eastAsia="pl-PL"/>
              </w:rPr>
            </w:pPr>
          </w:p>
        </w:tc>
      </w:tr>
      <w:tr w:rsidR="00F75BE8" w:rsidRPr="007F7619" w14:paraId="269F8C30" w14:textId="77777777" w:rsidTr="00C02ABB">
        <w:trPr>
          <w:trHeight w:val="564"/>
        </w:trPr>
        <w:tc>
          <w:tcPr>
            <w:tcW w:w="9782" w:type="dxa"/>
            <w:gridSpan w:val="2"/>
            <w:shd w:val="clear" w:color="auto" w:fill="auto"/>
          </w:tcPr>
          <w:p w14:paraId="5BE20557" w14:textId="77777777" w:rsidR="00F75BE8" w:rsidRPr="007F7619" w:rsidRDefault="00F75BE8" w:rsidP="000C1C4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NewRomanPSMT" w:hAnsi="Calibri" w:cstheme="minorHAnsi"/>
                <w:lang w:eastAsia="ar-SA"/>
              </w:rPr>
            </w:pPr>
            <w:r w:rsidRPr="007F7619">
              <w:rPr>
                <w:rFonts w:ascii="Calibri" w:eastAsia="TimesNewRomanPSMT" w:hAnsi="Calibri" w:cstheme="minorHAnsi"/>
                <w:b/>
                <w:lang w:eastAsia="ar-SA"/>
              </w:rPr>
              <w:t>Suma punktów przyznanych danemu oferentowi będzie obliczana w następujący sposób</w:t>
            </w:r>
            <w:r w:rsidRPr="007F7619">
              <w:rPr>
                <w:rFonts w:ascii="Calibri" w:eastAsia="TimesNewRomanPSMT" w:hAnsi="Calibri" w:cstheme="minorHAnsi"/>
                <w:lang w:eastAsia="ar-SA"/>
              </w:rPr>
              <w:t>:</w:t>
            </w:r>
          </w:p>
          <w:p w14:paraId="08F3BE30" w14:textId="77777777" w:rsidR="00F75BE8" w:rsidRDefault="00A66378" w:rsidP="000C1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NewRomanPSMT" w:hAnsi="Calibri" w:cstheme="minorHAnsi"/>
                <w:b/>
                <w:lang w:eastAsia="ar-SA"/>
              </w:rPr>
            </w:pPr>
            <w:r w:rsidRPr="007F7619">
              <w:rPr>
                <w:rFonts w:ascii="Calibri" w:eastAsia="TimesNewRomanPSMT" w:hAnsi="Calibri" w:cstheme="minorHAnsi"/>
                <w:b/>
                <w:position w:val="-14"/>
                <w:lang w:eastAsia="ar-SA"/>
              </w:rPr>
              <w:object w:dxaOrig="5400" w:dyaOrig="380" w14:anchorId="15432715">
                <v:shape id="_x0000_i1028" type="#_x0000_t75" style="width:276pt;height:20.25pt" o:ole="">
                  <v:imagedata r:id="rId14" o:title=""/>
                </v:shape>
                <o:OLEObject Type="Embed" ProgID="Equation.3" ShapeID="_x0000_i1028" DrawAspect="Content" ObjectID="_1549115789" r:id="rId15"/>
              </w:object>
            </w:r>
          </w:p>
          <w:p w14:paraId="09D3FA47" w14:textId="5BBB5E22" w:rsidR="00C070D6" w:rsidRDefault="00C070D6" w:rsidP="000C1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NewRomanPSMT" w:hAnsi="Calibri" w:cstheme="minorHAnsi"/>
                <w:lang w:eastAsia="ar-SA"/>
              </w:rPr>
            </w:pPr>
            <w:r w:rsidRPr="00C070D6">
              <w:rPr>
                <w:rFonts w:ascii="Calibri" w:eastAsia="TimesNewRomanPSMT" w:hAnsi="Calibri" w:cstheme="minorHAnsi"/>
                <w:lang w:eastAsia="ar-SA"/>
              </w:rPr>
              <w:lastRenderedPageBreak/>
              <w:t xml:space="preserve">W przypadku przyznania równej sumy punktów dla </w:t>
            </w:r>
            <w:r>
              <w:rPr>
                <w:rFonts w:ascii="Calibri" w:eastAsia="TimesNewRomanPSMT" w:hAnsi="Calibri" w:cstheme="minorHAnsi"/>
                <w:lang w:eastAsia="ar-SA"/>
              </w:rPr>
              <w:t>co najmniej dwóch różnych</w:t>
            </w:r>
            <w:r w:rsidR="005D0679">
              <w:rPr>
                <w:rFonts w:ascii="Calibri" w:eastAsia="TimesNewRomanPSMT" w:hAnsi="Calibri" w:cstheme="minorHAnsi"/>
                <w:lang w:eastAsia="ar-SA"/>
              </w:rPr>
              <w:t xml:space="preserve"> Oferentów</w:t>
            </w:r>
            <w:r w:rsidR="005508BA">
              <w:rPr>
                <w:rFonts w:ascii="Calibri" w:eastAsia="TimesNewRomanPSMT" w:hAnsi="Calibri" w:cstheme="minorHAnsi"/>
                <w:lang w:eastAsia="ar-SA"/>
              </w:rPr>
              <w:t>, o wyborze oferty</w:t>
            </w:r>
            <w:r w:rsidR="00ED4667">
              <w:rPr>
                <w:rFonts w:ascii="Calibri" w:eastAsia="TimesNewRomanPSMT" w:hAnsi="Calibri" w:cstheme="minorHAnsi"/>
                <w:lang w:eastAsia="ar-SA"/>
              </w:rPr>
              <w:t xml:space="preserve"> decyduje korzystniejsze oddziaływanie na środowisko (mniejsza energochłonność).</w:t>
            </w:r>
          </w:p>
          <w:p w14:paraId="24352A2B" w14:textId="77777777" w:rsidR="00E140B8" w:rsidRPr="00C070D6" w:rsidRDefault="00E140B8" w:rsidP="000C1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NewRomanPSMT" w:hAnsi="Calibri" w:cstheme="minorHAnsi"/>
                <w:lang w:eastAsia="ar-SA"/>
              </w:rPr>
            </w:pPr>
            <w:r>
              <w:rPr>
                <w:rFonts w:ascii="Calibri" w:eastAsia="TimesNewRomanPSMT" w:hAnsi="Calibri" w:cstheme="minorHAnsi"/>
                <w:lang w:eastAsia="ar-SA"/>
              </w:rPr>
              <w:t>Wszyscy oferenci zostaną poinformowani o wyborze oferty na podany w ofercie adres e-mail.</w:t>
            </w:r>
          </w:p>
        </w:tc>
      </w:tr>
      <w:tr w:rsidR="00FB2532" w:rsidRPr="007F7619" w14:paraId="308EEAB0" w14:textId="77777777" w:rsidTr="00C02ABB">
        <w:trPr>
          <w:trHeight w:val="564"/>
        </w:trPr>
        <w:tc>
          <w:tcPr>
            <w:tcW w:w="1844" w:type="dxa"/>
            <w:shd w:val="clear" w:color="auto" w:fill="auto"/>
          </w:tcPr>
          <w:p w14:paraId="51D1DBBD" w14:textId="77777777"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lastRenderedPageBreak/>
              <w:t>Oferta musi zawierać następujące elementy:</w:t>
            </w:r>
          </w:p>
          <w:p w14:paraId="7AE7B461" w14:textId="77777777"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14:paraId="25FFDB76" w14:textId="77777777" w:rsidR="00FB2532" w:rsidRPr="007F7619" w:rsidRDefault="00FB2532" w:rsidP="00FE44CB">
            <w:pPr>
              <w:pStyle w:val="msonormalcxspdrugie"/>
              <w:numPr>
                <w:ilvl w:val="0"/>
                <w:numId w:val="4"/>
              </w:numPr>
              <w:spacing w:before="120" w:beforeAutospacing="0" w:after="0" w:afterAutospacing="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 xml:space="preserve">Dane identyfikujące oferenta (nazwa, adres, nr NIP, nr KRS/EDG), </w:t>
            </w:r>
          </w:p>
          <w:p w14:paraId="6392F8D5" w14:textId="77777777" w:rsidR="00627691" w:rsidRDefault="00FB2532" w:rsidP="00FE44CB">
            <w:pPr>
              <w:pStyle w:val="msonormalcxspdrugie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Datę przygotowania i termin ważności oferty (min. 30 dni</w:t>
            </w:r>
            <w:r w:rsidR="00250BC9">
              <w:rPr>
                <w:rFonts w:ascii="Calibri" w:hAnsi="Calibri"/>
                <w:sz w:val="22"/>
                <w:szCs w:val="22"/>
              </w:rPr>
              <w:t xml:space="preserve"> kalendarzowych</w:t>
            </w:r>
            <w:r w:rsidRPr="007F7619">
              <w:rPr>
                <w:rFonts w:ascii="Calibri" w:hAnsi="Calibri"/>
                <w:sz w:val="22"/>
                <w:szCs w:val="22"/>
              </w:rPr>
              <w:t xml:space="preserve"> od dnia ostatniego dn</w:t>
            </w:r>
            <w:r w:rsidR="00287114" w:rsidRPr="007F7619">
              <w:rPr>
                <w:rFonts w:ascii="Calibri" w:hAnsi="Calibri"/>
                <w:sz w:val="22"/>
                <w:szCs w:val="22"/>
              </w:rPr>
              <w:t>ia składania ofert w konkursie),</w:t>
            </w:r>
          </w:p>
          <w:p w14:paraId="186101B6" w14:textId="6CB80843" w:rsidR="00250BC9" w:rsidRPr="007F7619" w:rsidRDefault="00250BC9" w:rsidP="00FE44CB">
            <w:pPr>
              <w:pStyle w:val="msonormalcxspdrugie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Opis produktu(-ów) – nazwa, numer katalogowy, inne wymagania,</w:t>
            </w:r>
            <w:r w:rsidR="007F7712">
              <w:rPr>
                <w:rFonts w:ascii="Calibri" w:hAnsi="Calibri"/>
                <w:sz w:val="22"/>
                <w:szCs w:val="22"/>
              </w:rPr>
              <w:t xml:space="preserve"> wg. opisu przedmiotu zamówienia,</w:t>
            </w:r>
          </w:p>
          <w:p w14:paraId="5C8B6008" w14:textId="77777777" w:rsidR="00627691" w:rsidRPr="007F7619" w:rsidRDefault="00711ED7" w:rsidP="00FE44CB">
            <w:pPr>
              <w:pStyle w:val="msonormalcxspdrugie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C</w:t>
            </w:r>
            <w:r w:rsidR="00627691" w:rsidRPr="007F7619">
              <w:rPr>
                <w:rFonts w:ascii="Calibri" w:hAnsi="Calibri"/>
                <w:sz w:val="22"/>
                <w:szCs w:val="22"/>
              </w:rPr>
              <w:t>enę całkowit</w:t>
            </w:r>
            <w:r w:rsidR="006F417D" w:rsidRPr="007F7619">
              <w:rPr>
                <w:rFonts w:ascii="Calibri" w:hAnsi="Calibri"/>
                <w:sz w:val="22"/>
                <w:szCs w:val="22"/>
              </w:rPr>
              <w:t>ą</w:t>
            </w:r>
            <w:r w:rsidR="00627691" w:rsidRPr="007F7619">
              <w:rPr>
                <w:rFonts w:ascii="Calibri" w:hAnsi="Calibri"/>
                <w:sz w:val="22"/>
                <w:szCs w:val="22"/>
              </w:rPr>
              <w:t xml:space="preserve"> brutto i netto</w:t>
            </w:r>
            <w:r w:rsidR="00627691" w:rsidRPr="007F7619">
              <w:rPr>
                <w:rFonts w:ascii="Calibri" w:eastAsia="Times New Roman" w:hAnsi="Calibri" w:cstheme="minorHAnsi"/>
                <w:sz w:val="22"/>
                <w:szCs w:val="22"/>
              </w:rPr>
              <w:t xml:space="preserve"> z </w:t>
            </w:r>
            <w:r w:rsidRPr="007F7619">
              <w:rPr>
                <w:rFonts w:ascii="Calibri" w:eastAsia="Times New Roman" w:hAnsi="Calibri" w:cstheme="minorHAnsi"/>
                <w:sz w:val="22"/>
                <w:szCs w:val="22"/>
              </w:rPr>
              <w:t>uwzględnieniem ceny transportu</w:t>
            </w:r>
            <w:r w:rsidR="00627691" w:rsidRPr="007F7619">
              <w:rPr>
                <w:rFonts w:ascii="Calibri" w:eastAsia="Times New Roman" w:hAnsi="Calibri" w:cstheme="minorHAnsi"/>
                <w:sz w:val="22"/>
                <w:szCs w:val="22"/>
              </w:rPr>
              <w:t>,</w:t>
            </w:r>
          </w:p>
          <w:p w14:paraId="69F00698" w14:textId="77777777" w:rsidR="00627691" w:rsidRPr="007F7619" w:rsidRDefault="00627691" w:rsidP="00FE44CB">
            <w:pPr>
              <w:pStyle w:val="msonormalcxspdrugie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Warunki i termin płatności,</w:t>
            </w:r>
          </w:p>
          <w:p w14:paraId="3839E071" w14:textId="77777777" w:rsidR="00627691" w:rsidRPr="007F7619" w:rsidRDefault="00287114" w:rsidP="00FE44CB">
            <w:pPr>
              <w:pStyle w:val="msonormalcxspdrugie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Czas</w:t>
            </w:r>
            <w:r w:rsidR="00627691" w:rsidRPr="007F7619">
              <w:rPr>
                <w:rFonts w:ascii="Calibri" w:hAnsi="Calibri"/>
                <w:sz w:val="22"/>
                <w:szCs w:val="22"/>
              </w:rPr>
              <w:t xml:space="preserve"> realizacji przedmiotu Zamówienia,</w:t>
            </w:r>
            <w:r w:rsidR="00250BC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F64261F" w14:textId="77777777" w:rsidR="00627691" w:rsidRPr="007F7619" w:rsidRDefault="00627691" w:rsidP="00FE44CB">
            <w:pPr>
              <w:pStyle w:val="msonormalcxspdrugie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Inn</w:t>
            </w:r>
            <w:r w:rsidR="006F417D" w:rsidRPr="007F7619">
              <w:rPr>
                <w:rFonts w:ascii="Calibri" w:hAnsi="Calibri"/>
                <w:sz w:val="22"/>
                <w:szCs w:val="22"/>
              </w:rPr>
              <w:t>e specyficzne warunki dostawy (</w:t>
            </w:r>
            <w:r w:rsidRPr="007F7619">
              <w:rPr>
                <w:rFonts w:ascii="Calibri" w:hAnsi="Calibri"/>
                <w:sz w:val="22"/>
                <w:szCs w:val="22"/>
              </w:rPr>
              <w:t>jeśli dotyczy)</w:t>
            </w:r>
            <w:r w:rsidR="00287114" w:rsidRPr="007F7619">
              <w:rPr>
                <w:rFonts w:ascii="Calibri" w:hAnsi="Calibri"/>
                <w:sz w:val="22"/>
                <w:szCs w:val="22"/>
              </w:rPr>
              <w:t>,</w:t>
            </w:r>
          </w:p>
          <w:p w14:paraId="60172949" w14:textId="77777777" w:rsidR="00FB2532" w:rsidRPr="007F7619" w:rsidRDefault="00FB2532" w:rsidP="00FE44CB">
            <w:pPr>
              <w:pStyle w:val="msonormalcxspdrugie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Dane osoby do kontaktu (imię nazwisko, numer telefonu, adres e-mail),</w:t>
            </w:r>
          </w:p>
          <w:p w14:paraId="7397ADEF" w14:textId="77777777" w:rsidR="00FB2532" w:rsidRPr="007F7619" w:rsidRDefault="00FB2532" w:rsidP="00FE44CB">
            <w:pPr>
              <w:pStyle w:val="msonormalcxspdrugie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Podpis osoby upo</w:t>
            </w:r>
            <w:r w:rsidR="00287114" w:rsidRPr="007F7619">
              <w:rPr>
                <w:rFonts w:ascii="Calibri" w:hAnsi="Calibri"/>
                <w:sz w:val="22"/>
                <w:szCs w:val="22"/>
              </w:rPr>
              <w:t>ważnionej do wystawienia oferty,</w:t>
            </w:r>
          </w:p>
          <w:p w14:paraId="1CF8908E" w14:textId="77777777" w:rsidR="00287114" w:rsidRPr="007F7619" w:rsidRDefault="00287114" w:rsidP="00FE44CB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57" w:hanging="357"/>
              <w:jc w:val="both"/>
              <w:rPr>
                <w:rFonts w:ascii="Calibri" w:eastAsia="TimesNewRomanPSMT" w:hAnsi="Calibri" w:cstheme="minorHAnsi"/>
                <w:lang w:eastAsia="ar-SA"/>
              </w:rPr>
            </w:pPr>
            <w:r w:rsidRPr="007F7619">
              <w:rPr>
                <w:rFonts w:ascii="Calibri" w:eastAsia="TimesNewRomanPSMT" w:hAnsi="Calibri" w:cstheme="minorHAnsi"/>
                <w:lang w:eastAsia="ar-SA"/>
              </w:rPr>
              <w:t>P</w:t>
            </w:r>
            <w:r w:rsidR="00627691" w:rsidRPr="007F7619">
              <w:rPr>
                <w:rFonts w:ascii="Calibri" w:eastAsia="TimesNewRomanPSMT" w:hAnsi="Calibri" w:cstheme="minorHAnsi"/>
                <w:lang w:eastAsia="ar-SA"/>
              </w:rPr>
              <w:t>isemne oświadczenie oferenta o wykonalności</w:t>
            </w:r>
            <w:r w:rsidRPr="007F7619">
              <w:rPr>
                <w:rFonts w:ascii="Calibri" w:eastAsia="TimesNewRomanPSMT" w:hAnsi="Calibri" w:cstheme="minorHAnsi"/>
                <w:lang w:eastAsia="ar-SA"/>
              </w:rPr>
              <w:t xml:space="preserve"> zamówienia zgodnie z </w:t>
            </w:r>
            <w:r w:rsidR="00627691" w:rsidRPr="007F7619">
              <w:rPr>
                <w:rFonts w:ascii="Calibri" w:eastAsia="TimesNewRomanPSMT" w:hAnsi="Calibri" w:cstheme="minorHAnsi"/>
                <w:lang w:eastAsia="ar-SA"/>
              </w:rPr>
              <w:t>Załącznikiem 1,</w:t>
            </w:r>
          </w:p>
          <w:p w14:paraId="06CE4C44" w14:textId="77777777" w:rsidR="00627691" w:rsidRDefault="00287114" w:rsidP="00FE44CB">
            <w:pPr>
              <w:pStyle w:val="msonormalcxspdrugie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P</w:t>
            </w:r>
            <w:r w:rsidR="00A76713" w:rsidRPr="007F7619">
              <w:rPr>
                <w:rFonts w:ascii="Calibri" w:hAnsi="Calibri"/>
                <w:sz w:val="22"/>
                <w:szCs w:val="22"/>
              </w:rPr>
              <w:t xml:space="preserve">isemne oświadczenie </w:t>
            </w:r>
            <w:r w:rsidR="00C20D76" w:rsidRPr="007F7619">
              <w:rPr>
                <w:rFonts w:ascii="Calibri" w:hAnsi="Calibri"/>
                <w:sz w:val="22"/>
                <w:szCs w:val="22"/>
              </w:rPr>
              <w:t xml:space="preserve">o braku powiązań z Zamawiającym wg Załącznika </w:t>
            </w:r>
            <w:r w:rsidR="00FD07FC" w:rsidRPr="007F7619">
              <w:rPr>
                <w:rFonts w:ascii="Calibri" w:hAnsi="Calibri"/>
                <w:sz w:val="22"/>
                <w:szCs w:val="22"/>
              </w:rPr>
              <w:t>2</w:t>
            </w:r>
            <w:r w:rsidRPr="007F7619">
              <w:rPr>
                <w:rFonts w:ascii="Calibri" w:hAnsi="Calibri"/>
                <w:sz w:val="22"/>
                <w:szCs w:val="22"/>
              </w:rPr>
              <w:t>.</w:t>
            </w:r>
          </w:p>
          <w:p w14:paraId="458DE808" w14:textId="7BC9B788" w:rsidR="00973FAC" w:rsidRPr="007F7619" w:rsidRDefault="00973FAC" w:rsidP="00FE44CB">
            <w:pPr>
              <w:pStyle w:val="msonormalcxspdrugie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Pisemne oświadczenie o spełnianiu wymogów parametrów technicznych przedmiotu zapytania wg Załącznika 3</w:t>
            </w:r>
          </w:p>
          <w:p w14:paraId="3350746B" w14:textId="77777777" w:rsidR="00FB2532" w:rsidRPr="007F7619" w:rsidRDefault="00FB2532" w:rsidP="000C1C4B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>Brak jakiegokolwiek z wyżej wymienionych elementów może skutkować odrzuceniem oferty.</w:t>
            </w:r>
          </w:p>
        </w:tc>
      </w:tr>
      <w:tr w:rsidR="00FB2532" w:rsidRPr="007F7619" w14:paraId="2A2045A8" w14:textId="77777777" w:rsidTr="00C02ABB">
        <w:trPr>
          <w:trHeight w:val="564"/>
        </w:trPr>
        <w:tc>
          <w:tcPr>
            <w:tcW w:w="1844" w:type="dxa"/>
            <w:shd w:val="clear" w:color="auto" w:fill="auto"/>
          </w:tcPr>
          <w:p w14:paraId="75CE3627" w14:textId="77777777" w:rsidR="00FB2532" w:rsidRPr="007F7619" w:rsidRDefault="00FB2532" w:rsidP="000C1C4B">
            <w:pPr>
              <w:spacing w:before="120" w:after="120" w:line="240" w:lineRule="auto"/>
              <w:rPr>
                <w:rFonts w:ascii="Calibri" w:hAnsi="Calibri"/>
              </w:rPr>
            </w:pPr>
            <w:r w:rsidRPr="007F7619">
              <w:rPr>
                <w:rFonts w:ascii="Calibri" w:hAnsi="Calibri"/>
              </w:rPr>
              <w:t>Zmiana umowy:</w:t>
            </w:r>
          </w:p>
        </w:tc>
        <w:tc>
          <w:tcPr>
            <w:tcW w:w="7938" w:type="dxa"/>
            <w:shd w:val="clear" w:color="auto" w:fill="auto"/>
          </w:tcPr>
          <w:p w14:paraId="03007CAB" w14:textId="77777777" w:rsidR="00FB2532" w:rsidRPr="007F7619" w:rsidRDefault="00FB2532" w:rsidP="009F1679">
            <w:pPr>
              <w:pStyle w:val="msonormalcxspdrugie"/>
              <w:spacing w:before="120" w:beforeAutospacing="0" w:after="12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Zleceniodawca zastrzega sobie możliwość zmiany umowy zawartej z podmiotem wybranym w wyniku przeprowadzonego postępowania o udzielenie zamówienia publicznego z następujących powodów:</w:t>
            </w:r>
          </w:p>
          <w:p w14:paraId="44BB6165" w14:textId="5878E146" w:rsidR="00FB2532" w:rsidRPr="007F7619" w:rsidRDefault="00EC01C7" w:rsidP="00FE44CB">
            <w:pPr>
              <w:pStyle w:val="msonormalcxspdrugie"/>
              <w:numPr>
                <w:ilvl w:val="0"/>
                <w:numId w:val="6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</w:t>
            </w:r>
            <w:r w:rsidR="00957911" w:rsidRPr="007F7619">
              <w:rPr>
                <w:rFonts w:ascii="Calibri" w:hAnsi="Calibri"/>
                <w:sz w:val="22"/>
                <w:szCs w:val="22"/>
              </w:rPr>
              <w:t>zasadnionych zmian w</w:t>
            </w:r>
            <w:r w:rsidR="00FB2532" w:rsidRPr="007F7619">
              <w:rPr>
                <w:rFonts w:ascii="Calibri" w:hAnsi="Calibri"/>
                <w:sz w:val="22"/>
                <w:szCs w:val="22"/>
              </w:rPr>
              <w:t xml:space="preserve"> sposob</w:t>
            </w:r>
            <w:r w:rsidR="00957911" w:rsidRPr="007F7619">
              <w:rPr>
                <w:rFonts w:ascii="Calibri" w:hAnsi="Calibri"/>
                <w:sz w:val="22"/>
                <w:szCs w:val="22"/>
              </w:rPr>
              <w:t>ie</w:t>
            </w:r>
            <w:r w:rsidR="00FB2532" w:rsidRPr="007F761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57911" w:rsidRPr="007F7619">
              <w:rPr>
                <w:rFonts w:ascii="Calibri" w:hAnsi="Calibri"/>
                <w:sz w:val="22"/>
                <w:szCs w:val="22"/>
              </w:rPr>
              <w:t>i zakresie</w:t>
            </w:r>
            <w:r w:rsidR="008947C9" w:rsidRPr="007F761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2532" w:rsidRPr="007F7619">
              <w:rPr>
                <w:rFonts w:ascii="Calibri" w:hAnsi="Calibri"/>
                <w:sz w:val="22"/>
                <w:szCs w:val="22"/>
              </w:rPr>
              <w:t>wykonania przedmiotu zamówienia,</w:t>
            </w:r>
          </w:p>
          <w:p w14:paraId="63943F27" w14:textId="7FAC33C6" w:rsidR="00FB2532" w:rsidRPr="007F7619" w:rsidRDefault="00EC01C7" w:rsidP="00FE44CB">
            <w:pPr>
              <w:pStyle w:val="msonormalcxspdrugie"/>
              <w:numPr>
                <w:ilvl w:val="0"/>
                <w:numId w:val="6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="00FB2532" w:rsidRPr="007F7619">
              <w:rPr>
                <w:rFonts w:ascii="Calibri" w:hAnsi="Calibri"/>
                <w:sz w:val="22"/>
                <w:szCs w:val="22"/>
              </w:rPr>
              <w:t>biektywnych przyczyn niezależnych o</w:t>
            </w:r>
            <w:r w:rsidR="00357B7C" w:rsidRPr="007F7619">
              <w:rPr>
                <w:rFonts w:ascii="Calibri" w:hAnsi="Calibri"/>
                <w:sz w:val="22"/>
                <w:szCs w:val="22"/>
              </w:rPr>
              <w:t>d</w:t>
            </w:r>
            <w:r w:rsidR="00FB2532" w:rsidRPr="007F7619">
              <w:rPr>
                <w:rFonts w:ascii="Calibri" w:hAnsi="Calibri"/>
                <w:sz w:val="22"/>
                <w:szCs w:val="22"/>
              </w:rPr>
              <w:t xml:space="preserve"> Zamawiającego lub oferenta, </w:t>
            </w:r>
          </w:p>
          <w:p w14:paraId="49479562" w14:textId="3D6E003B" w:rsidR="00FB2532" w:rsidRPr="007F7619" w:rsidRDefault="00EC01C7" w:rsidP="00FE44CB">
            <w:pPr>
              <w:pStyle w:val="msonormalcxspdrugie"/>
              <w:numPr>
                <w:ilvl w:val="0"/>
                <w:numId w:val="6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="00FB2532" w:rsidRPr="007F7619">
              <w:rPr>
                <w:rFonts w:ascii="Calibri" w:hAnsi="Calibri"/>
                <w:sz w:val="22"/>
                <w:szCs w:val="22"/>
              </w:rPr>
              <w:t>koliczności siły wyższej,</w:t>
            </w:r>
          </w:p>
          <w:p w14:paraId="5A3A9EC0" w14:textId="1D37A99C" w:rsidR="00FB2532" w:rsidRPr="007F7619" w:rsidRDefault="00EC01C7" w:rsidP="00FE44CB">
            <w:pPr>
              <w:pStyle w:val="msonormalcxspdrugie"/>
              <w:numPr>
                <w:ilvl w:val="0"/>
                <w:numId w:val="6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="00FB2532" w:rsidRPr="007F7619">
              <w:rPr>
                <w:rFonts w:ascii="Calibri" w:hAnsi="Calibri"/>
                <w:sz w:val="22"/>
                <w:szCs w:val="22"/>
              </w:rPr>
              <w:t>mian regulacji prawnych obowiązujących w dniu podpisania umowy,</w:t>
            </w:r>
          </w:p>
          <w:p w14:paraId="15E916E6" w14:textId="75392EF6" w:rsidR="00FB2532" w:rsidRPr="007F7619" w:rsidRDefault="00EC01C7" w:rsidP="00FE44CB">
            <w:pPr>
              <w:pStyle w:val="msonormalcxspdrugie"/>
              <w:numPr>
                <w:ilvl w:val="0"/>
                <w:numId w:val="6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="00FB2532" w:rsidRPr="007F7619">
              <w:rPr>
                <w:rFonts w:ascii="Calibri" w:hAnsi="Calibri"/>
                <w:sz w:val="22"/>
                <w:szCs w:val="22"/>
              </w:rPr>
              <w:t>trzymania decyzji jednostki finansującej projekt zawierającej zmiany zakresu zadań, terminów realizacji czy też ustalającej dodatkowe postanowienia, do których Zamawiający zostanie zobowiązany.</w:t>
            </w:r>
          </w:p>
        </w:tc>
      </w:tr>
      <w:tr w:rsidR="00FB2532" w:rsidRPr="007F7619" w14:paraId="2A952AE5" w14:textId="77777777" w:rsidTr="00C02ABB">
        <w:trPr>
          <w:trHeight w:val="564"/>
        </w:trPr>
        <w:tc>
          <w:tcPr>
            <w:tcW w:w="1844" w:type="dxa"/>
            <w:shd w:val="clear" w:color="auto" w:fill="auto"/>
          </w:tcPr>
          <w:p w14:paraId="331CF82D" w14:textId="77777777" w:rsidR="00FB2532" w:rsidRPr="007F7619" w:rsidRDefault="00FB2532" w:rsidP="000C1C4B">
            <w:pPr>
              <w:pStyle w:val="msonormalcxspdrugie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Dodatkowe informacje:</w:t>
            </w:r>
          </w:p>
        </w:tc>
        <w:tc>
          <w:tcPr>
            <w:tcW w:w="7938" w:type="dxa"/>
            <w:shd w:val="clear" w:color="auto" w:fill="auto"/>
          </w:tcPr>
          <w:p w14:paraId="7969AE63" w14:textId="77777777" w:rsidR="00E140B8" w:rsidRDefault="00E140B8" w:rsidP="00FE44CB">
            <w:pPr>
              <w:pStyle w:val="msonormalcxspdrugie"/>
              <w:numPr>
                <w:ilvl w:val="0"/>
                <w:numId w:val="3"/>
              </w:numPr>
              <w:spacing w:before="120" w:beforeAutospacing="0" w:after="120" w:afterAutospacing="0"/>
              <w:ind w:left="318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Oferent ma prawo do zmiany lub wycofania oferty przed upływem terminu składania ofert.</w:t>
            </w:r>
          </w:p>
          <w:p w14:paraId="3E196556" w14:textId="72727C68" w:rsidR="00215D9C" w:rsidRPr="008C342E" w:rsidRDefault="00D6336C" w:rsidP="00FE44CB">
            <w:pPr>
              <w:pStyle w:val="msonormalcxspdrugie"/>
              <w:numPr>
                <w:ilvl w:val="0"/>
                <w:numId w:val="3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Zamawiający zastrzega </w:t>
            </w:r>
            <w:r w:rsidRPr="00E257E7">
              <w:rPr>
                <w:rFonts w:ascii="Calibri" w:hAnsi="Calibri"/>
                <w:b/>
                <w:sz w:val="22"/>
                <w:szCs w:val="22"/>
              </w:rPr>
              <w:t xml:space="preserve">brak możliwości składania ofert </w:t>
            </w:r>
            <w:r w:rsidR="0064633B">
              <w:rPr>
                <w:rFonts w:ascii="Calibri" w:hAnsi="Calibri"/>
                <w:b/>
                <w:sz w:val="22"/>
                <w:szCs w:val="22"/>
              </w:rPr>
              <w:t>na sprzęt używany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F516769" w14:textId="77777777" w:rsidR="00E257E7" w:rsidRDefault="00E257E7" w:rsidP="00FE44CB">
            <w:pPr>
              <w:pStyle w:val="msonormalcxspdrugie"/>
              <w:numPr>
                <w:ilvl w:val="0"/>
                <w:numId w:val="3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>Zamawiający zastrzega sobie możliwość zmiany lub odwołania postępowania w dowolnym terminie bez podania przyczyny lub uprzedniego poinformowania Oferentów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0F918D0" w14:textId="7B0D288A" w:rsidR="00E257E7" w:rsidRPr="003A43C9" w:rsidRDefault="00E257E7" w:rsidP="00FE44CB">
            <w:pPr>
              <w:pStyle w:val="msonormalcxspdrugie"/>
              <w:numPr>
                <w:ilvl w:val="0"/>
                <w:numId w:val="3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Oferent, którego oferta została wybrana w </w:t>
            </w:r>
            <w:r w:rsidRPr="003A43C9">
              <w:rPr>
                <w:rFonts w:ascii="Calibri" w:hAnsi="Calibri"/>
                <w:sz w:val="22"/>
                <w:szCs w:val="22"/>
              </w:rPr>
              <w:t>postępowaniu jest zobowiązany do zawarcia umowy z Zamawiającym w terminie</w:t>
            </w:r>
            <w:r w:rsidR="003A43C9" w:rsidRPr="003A43C9">
              <w:rPr>
                <w:rFonts w:ascii="Calibri" w:hAnsi="Calibri"/>
                <w:sz w:val="22"/>
                <w:szCs w:val="22"/>
              </w:rPr>
              <w:t xml:space="preserve"> do</w:t>
            </w:r>
            <w:r w:rsidRPr="003A43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23313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3A43C9">
              <w:rPr>
                <w:rFonts w:ascii="Calibri" w:hAnsi="Calibri"/>
                <w:b/>
                <w:sz w:val="22"/>
                <w:szCs w:val="22"/>
              </w:rPr>
              <w:t xml:space="preserve"> dni kalendarzowych</w:t>
            </w:r>
            <w:r w:rsidRPr="003A43C9">
              <w:rPr>
                <w:rFonts w:ascii="Calibri" w:hAnsi="Calibri"/>
                <w:sz w:val="22"/>
                <w:szCs w:val="22"/>
              </w:rPr>
              <w:t xml:space="preserve"> od </w:t>
            </w:r>
            <w:r w:rsidR="003A43C9">
              <w:rPr>
                <w:rFonts w:ascii="Calibri" w:hAnsi="Calibri"/>
                <w:sz w:val="22"/>
                <w:szCs w:val="22"/>
              </w:rPr>
              <w:t xml:space="preserve">dnia </w:t>
            </w:r>
            <w:r w:rsidRPr="003A43C9">
              <w:rPr>
                <w:rFonts w:ascii="Calibri" w:hAnsi="Calibri"/>
                <w:sz w:val="22"/>
                <w:szCs w:val="22"/>
              </w:rPr>
              <w:t>rozstrzygnięcia.</w:t>
            </w:r>
          </w:p>
          <w:p w14:paraId="328EC7D6" w14:textId="77777777" w:rsidR="00B2244D" w:rsidRPr="003A43C9" w:rsidRDefault="00FB2532" w:rsidP="00FE44CB">
            <w:pPr>
              <w:pStyle w:val="msonormalcxspdrugie"/>
              <w:numPr>
                <w:ilvl w:val="0"/>
                <w:numId w:val="3"/>
              </w:numPr>
              <w:spacing w:before="0" w:beforeAutospacing="0" w:after="120" w:afterAutospacing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sz w:val="22"/>
                <w:szCs w:val="22"/>
              </w:rPr>
              <w:t xml:space="preserve">Niniejsze postępowanie </w:t>
            </w:r>
            <w:r w:rsidRPr="007F7619">
              <w:rPr>
                <w:rFonts w:ascii="Calibri" w:hAnsi="Calibri"/>
                <w:sz w:val="22"/>
                <w:szCs w:val="22"/>
                <w:u w:val="single"/>
              </w:rPr>
              <w:t>nie jest</w:t>
            </w:r>
            <w:r w:rsidRPr="007F7619">
              <w:rPr>
                <w:rFonts w:ascii="Calibri" w:hAnsi="Calibri"/>
                <w:sz w:val="22"/>
                <w:szCs w:val="22"/>
              </w:rPr>
              <w:t xml:space="preserve"> prowadzone we</w:t>
            </w:r>
            <w:r w:rsidR="0017059B" w:rsidRPr="007F7619">
              <w:rPr>
                <w:rFonts w:ascii="Calibri" w:hAnsi="Calibri"/>
                <w:sz w:val="22"/>
                <w:szCs w:val="22"/>
              </w:rPr>
              <w:t>dług przepisów Ustawy z dnia 29 </w:t>
            </w:r>
            <w:r w:rsidRPr="007F7619">
              <w:rPr>
                <w:rFonts w:ascii="Calibri" w:hAnsi="Calibri"/>
                <w:sz w:val="22"/>
                <w:szCs w:val="22"/>
              </w:rPr>
              <w:t>stycznia 2004 r. Prawo zamówień publicznych.</w:t>
            </w:r>
          </w:p>
        </w:tc>
      </w:tr>
      <w:tr w:rsidR="00A76713" w:rsidRPr="00250DDE" w14:paraId="783893C7" w14:textId="77777777" w:rsidTr="00C02ABB">
        <w:trPr>
          <w:trHeight w:val="564"/>
        </w:trPr>
        <w:tc>
          <w:tcPr>
            <w:tcW w:w="1844" w:type="dxa"/>
            <w:shd w:val="clear" w:color="auto" w:fill="auto"/>
          </w:tcPr>
          <w:p w14:paraId="379B57FA" w14:textId="77777777" w:rsidR="00A76713" w:rsidRPr="007F7619" w:rsidRDefault="00A76713" w:rsidP="000C1C4B">
            <w:pPr>
              <w:pStyle w:val="msonormalcxspdrugie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7F7619">
              <w:rPr>
                <w:rFonts w:ascii="Calibri" w:hAnsi="Calibri"/>
                <w:bCs/>
                <w:sz w:val="22"/>
                <w:szCs w:val="22"/>
              </w:rPr>
              <w:lastRenderedPageBreak/>
              <w:t>Zapytania o przedmiot zamówienia</w:t>
            </w:r>
          </w:p>
        </w:tc>
        <w:tc>
          <w:tcPr>
            <w:tcW w:w="7938" w:type="dxa"/>
            <w:shd w:val="clear" w:color="auto" w:fill="auto"/>
          </w:tcPr>
          <w:p w14:paraId="5D8AE1EB" w14:textId="77777777" w:rsidR="003A43C9" w:rsidRDefault="00A76713" w:rsidP="009F1679">
            <w:pPr>
              <w:suppressAutoHyphens/>
              <w:autoSpaceDE w:val="0"/>
              <w:spacing w:before="120" w:after="120" w:line="240" w:lineRule="auto"/>
              <w:rPr>
                <w:rFonts w:ascii="Calibri" w:eastAsia="TimesNewRomanPSMT" w:hAnsi="Calibri" w:cstheme="minorHAnsi"/>
                <w:lang w:eastAsia="ar-SA"/>
              </w:rPr>
            </w:pPr>
            <w:r w:rsidRPr="007F7619">
              <w:rPr>
                <w:rFonts w:ascii="Calibri" w:eastAsia="TimesNewRomanPSMT" w:hAnsi="Calibri" w:cstheme="minorHAnsi"/>
                <w:lang w:eastAsia="ar-SA"/>
              </w:rPr>
              <w:t>Wszelkich informacji dotyczącyc</w:t>
            </w:r>
            <w:r w:rsidR="003A43C9">
              <w:rPr>
                <w:rFonts w:ascii="Calibri" w:eastAsia="TimesNewRomanPSMT" w:hAnsi="Calibri" w:cstheme="minorHAnsi"/>
                <w:lang w:eastAsia="ar-SA"/>
              </w:rPr>
              <w:t>h przedmiotu zamówienia udziela:</w:t>
            </w:r>
          </w:p>
          <w:p w14:paraId="3409D4E1" w14:textId="6DF84270" w:rsidR="00A76713" w:rsidRPr="008C342E" w:rsidRDefault="008C342E" w:rsidP="00A80DB8">
            <w:pPr>
              <w:suppressAutoHyphens/>
              <w:autoSpaceDE w:val="0"/>
              <w:spacing w:before="120" w:after="120" w:line="240" w:lineRule="auto"/>
              <w:rPr>
                <w:rFonts w:ascii="Calibri" w:eastAsia="TimesNewRomanPSMT" w:hAnsi="Calibri" w:cstheme="minorHAnsi"/>
                <w:lang w:val="en-US" w:eastAsia="ar-SA"/>
              </w:rPr>
            </w:pPr>
            <w:r w:rsidRPr="008C342E">
              <w:rPr>
                <w:rFonts w:ascii="Calibri" w:eastAsia="TimesNewRomanPSMT" w:hAnsi="Calibri" w:cstheme="minorHAnsi"/>
                <w:lang w:val="en-US" w:eastAsia="ar-SA"/>
              </w:rPr>
              <w:t>Robert Brodzik</w:t>
            </w:r>
            <w:r w:rsidR="009F1679" w:rsidRPr="008C342E">
              <w:rPr>
                <w:rFonts w:ascii="Calibri" w:eastAsia="TimesNewRomanPSMT" w:hAnsi="Calibri" w:cstheme="minorHAnsi"/>
                <w:lang w:val="en-US" w:eastAsia="ar-SA"/>
              </w:rPr>
              <w:br/>
            </w:r>
            <w:r w:rsidR="00A76713" w:rsidRPr="008C342E">
              <w:rPr>
                <w:rFonts w:ascii="Calibri" w:eastAsia="TimesNewRomanPSMT" w:hAnsi="Calibri" w:cstheme="minorHAnsi"/>
                <w:lang w:val="en-US" w:eastAsia="ar-SA"/>
              </w:rPr>
              <w:t>Tel:</w:t>
            </w:r>
            <w:r w:rsidR="0004327F" w:rsidRPr="008C342E">
              <w:rPr>
                <w:rFonts w:ascii="Calibri" w:eastAsia="TimesNewRomanPSMT" w:hAnsi="Calibri" w:cstheme="minorHAnsi"/>
                <w:lang w:val="en-US" w:eastAsia="ar-SA"/>
              </w:rPr>
              <w:t xml:space="preserve"> +48</w:t>
            </w:r>
            <w:r w:rsidR="00A76713" w:rsidRPr="008C342E">
              <w:rPr>
                <w:rFonts w:ascii="Calibri" w:eastAsia="TimesNewRomanPSMT" w:hAnsi="Calibri" w:cstheme="minorHAnsi"/>
                <w:lang w:val="en-US" w:eastAsia="ar-SA"/>
              </w:rPr>
              <w:t xml:space="preserve"> </w:t>
            </w:r>
            <w:r>
              <w:rPr>
                <w:rFonts w:ascii="Calibri" w:eastAsia="TimesNewRomanPSMT" w:hAnsi="Calibri" w:cstheme="minorHAnsi"/>
                <w:lang w:val="en-US" w:eastAsia="ar-SA"/>
              </w:rPr>
              <w:t>661 601 005</w:t>
            </w:r>
            <w:r w:rsidR="009F1679" w:rsidRPr="008C342E">
              <w:rPr>
                <w:rFonts w:ascii="Calibri" w:eastAsia="TimesNewRomanPSMT" w:hAnsi="Calibri" w:cstheme="minorHAnsi"/>
                <w:lang w:val="en-US" w:eastAsia="ar-SA"/>
              </w:rPr>
              <w:br/>
            </w:r>
            <w:r w:rsidR="00A76713" w:rsidRPr="008C342E">
              <w:rPr>
                <w:rFonts w:ascii="Calibri" w:eastAsia="TimesNewRomanPSMT" w:hAnsi="Calibri" w:cstheme="minorHAnsi"/>
                <w:lang w:val="en-US" w:eastAsia="ar-SA"/>
              </w:rPr>
              <w:t xml:space="preserve">e-mail: </w:t>
            </w:r>
            <w:r>
              <w:rPr>
                <w:rFonts w:ascii="Calibri" w:eastAsia="TimesNewRomanPSMT" w:hAnsi="Calibri" w:cstheme="minorHAnsi"/>
                <w:lang w:val="en-US" w:eastAsia="ar-SA"/>
              </w:rPr>
              <w:t>Robert.brodzik</w:t>
            </w:r>
            <w:r w:rsidR="00A76713" w:rsidRPr="008C342E">
              <w:rPr>
                <w:rFonts w:ascii="Calibri" w:eastAsia="TimesNewRomanPSMT" w:hAnsi="Calibri" w:cstheme="minorHAnsi"/>
                <w:lang w:val="en-US" w:eastAsia="ar-SA"/>
              </w:rPr>
              <w:t>@blirt.eu</w:t>
            </w:r>
          </w:p>
        </w:tc>
      </w:tr>
    </w:tbl>
    <w:p w14:paraId="2D8A238B" w14:textId="77777777" w:rsidR="00FB2532" w:rsidRPr="008C342E" w:rsidRDefault="00FB2532" w:rsidP="00F5193D">
      <w:pPr>
        <w:pStyle w:val="Style7"/>
        <w:tabs>
          <w:tab w:val="left" w:pos="10348"/>
        </w:tabs>
        <w:spacing w:before="19"/>
        <w:ind w:right="161"/>
        <w:jc w:val="center"/>
        <w:rPr>
          <w:rStyle w:val="FontStyle15"/>
          <w:rFonts w:asciiTheme="minorHAnsi" w:hAnsiTheme="minorHAnsi" w:cstheme="minorHAnsi"/>
          <w:sz w:val="32"/>
          <w:szCs w:val="32"/>
          <w:lang w:val="en-US"/>
        </w:rPr>
      </w:pPr>
    </w:p>
    <w:p w14:paraId="278254DA" w14:textId="77777777" w:rsidR="00AA60AF" w:rsidRPr="008C342E" w:rsidRDefault="00AA60AF" w:rsidP="00E62001">
      <w:pPr>
        <w:suppressAutoHyphens/>
        <w:spacing w:after="0" w:line="240" w:lineRule="exact"/>
        <w:jc w:val="right"/>
        <w:rPr>
          <w:rFonts w:eastAsia="TimesNewRomanPSMT" w:cstheme="minorHAnsi"/>
          <w:sz w:val="24"/>
          <w:szCs w:val="24"/>
          <w:lang w:val="en-US" w:eastAsia="ar-SA"/>
        </w:rPr>
      </w:pPr>
    </w:p>
    <w:p w14:paraId="4DFE025D" w14:textId="77777777" w:rsidR="00B10A85" w:rsidRDefault="00B10A85" w:rsidP="008A71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F2043">
        <w:rPr>
          <w:rFonts w:cstheme="minorHAnsi"/>
          <w:sz w:val="24"/>
          <w:szCs w:val="24"/>
        </w:rPr>
        <w:t xml:space="preserve">Załącznik 1: </w:t>
      </w:r>
      <w:r w:rsidR="00514A15" w:rsidRPr="00514A15">
        <w:rPr>
          <w:rFonts w:cstheme="minorHAnsi"/>
          <w:sz w:val="24"/>
          <w:szCs w:val="24"/>
        </w:rPr>
        <w:t>Oświadczenie o wykonalności przedmiotu zamówienia</w:t>
      </w:r>
    </w:p>
    <w:p w14:paraId="333179AC" w14:textId="18F8068F" w:rsidR="003A43C9" w:rsidRDefault="0064633B" w:rsidP="00247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Załącznik 2</w:t>
      </w:r>
      <w:r w:rsidR="00A80DB8">
        <w:rPr>
          <w:rFonts w:cstheme="minorHAnsi"/>
          <w:bCs/>
          <w:sz w:val="24"/>
          <w:szCs w:val="24"/>
        </w:rPr>
        <w:t xml:space="preserve"> Oświadczenie o braku powiązań z zamawiającym</w:t>
      </w:r>
    </w:p>
    <w:p w14:paraId="30D2FAC6" w14:textId="14A45F12" w:rsidR="00973FAC" w:rsidRDefault="00973FAC" w:rsidP="00973F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Załącznik 3 Parametry techniczne urządzenia</w:t>
      </w:r>
    </w:p>
    <w:p w14:paraId="6BE08228" w14:textId="77777777" w:rsidR="00973FAC" w:rsidRDefault="00973FAC" w:rsidP="00247CFB">
      <w:pPr>
        <w:autoSpaceDE w:val="0"/>
        <w:autoSpaceDN w:val="0"/>
        <w:adjustRightInd w:val="0"/>
        <w:spacing w:after="0" w:line="240" w:lineRule="auto"/>
        <w:jc w:val="both"/>
      </w:pPr>
    </w:p>
    <w:p w14:paraId="0C158EBC" w14:textId="77777777" w:rsidR="00773FCE" w:rsidRPr="003A43C9" w:rsidRDefault="003A43C9" w:rsidP="003A43C9">
      <w:pPr>
        <w:tabs>
          <w:tab w:val="left" w:pos="5625"/>
        </w:tabs>
      </w:pPr>
      <w:r>
        <w:tab/>
      </w:r>
    </w:p>
    <w:sectPr w:rsidR="00773FCE" w:rsidRPr="003A43C9" w:rsidSect="000D3A2F">
      <w:headerReference w:type="default" r:id="rId16"/>
      <w:footerReference w:type="default" r:id="rId1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DE95B" w14:textId="77777777" w:rsidR="00CE109A" w:rsidRDefault="00CE109A" w:rsidP="00DE58BB">
      <w:pPr>
        <w:spacing w:after="0" w:line="240" w:lineRule="auto"/>
      </w:pPr>
      <w:r>
        <w:separator/>
      </w:r>
    </w:p>
  </w:endnote>
  <w:endnote w:type="continuationSeparator" w:id="0">
    <w:p w14:paraId="7DB15AF9" w14:textId="77777777" w:rsidR="00CE109A" w:rsidRDefault="00CE109A" w:rsidP="00DE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8FB1C" w14:textId="77777777" w:rsidR="007D6EB5" w:rsidRDefault="007D6EB5" w:rsidP="007D6EB5">
    <w:pPr>
      <w:pStyle w:val="Stopka"/>
      <w:ind w:left="-142"/>
      <w:jc w:val="center"/>
    </w:pPr>
  </w:p>
  <w:p w14:paraId="3FE61DDD" w14:textId="70860ECC" w:rsidR="007D6EB5" w:rsidRDefault="00C67F2E" w:rsidP="007D6EB5">
    <w:pPr>
      <w:pStyle w:val="Stopka"/>
      <w:jc w:val="center"/>
    </w:pPr>
    <w:r>
      <w:fldChar w:fldCharType="begin"/>
    </w:r>
    <w:r w:rsidR="003A43C9">
      <w:instrText>PAGE   \* MERGEFORMAT</w:instrText>
    </w:r>
    <w:r>
      <w:fldChar w:fldCharType="separate"/>
    </w:r>
    <w:r w:rsidR="003A092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7854B" w14:textId="77777777" w:rsidR="00CE109A" w:rsidRDefault="00CE109A" w:rsidP="00DE58BB">
      <w:pPr>
        <w:spacing w:after="0" w:line="240" w:lineRule="auto"/>
      </w:pPr>
      <w:r>
        <w:separator/>
      </w:r>
    </w:p>
  </w:footnote>
  <w:footnote w:type="continuationSeparator" w:id="0">
    <w:p w14:paraId="1487D3E9" w14:textId="77777777" w:rsidR="00CE109A" w:rsidRDefault="00CE109A" w:rsidP="00DE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5E6BF" w14:textId="49707396" w:rsidR="001B77A8" w:rsidRDefault="000D3A2F" w:rsidP="000D3A2F">
    <w:pPr>
      <w:pStyle w:val="Nagwek20"/>
      <w:tabs>
        <w:tab w:val="left" w:pos="3828"/>
        <w:tab w:val="left" w:pos="6663"/>
      </w:tabs>
      <w:ind w:left="-426" w:right="-426"/>
      <w:jc w:val="center"/>
    </w:pPr>
    <w:r w:rsidRPr="00340085">
      <w:rPr>
        <w:rFonts w:ascii="Calibri" w:eastAsia="Times New Roman" w:hAnsi="Calibri" w:cs="Calibri"/>
        <w:b/>
        <w:color w:val="A6A6A6" w:themeColor="background1" w:themeShade="A6"/>
        <w:sz w:val="20"/>
        <w:szCs w:val="20"/>
        <w:lang w:eastAsia="pl-PL"/>
      </w:rPr>
      <w:t>F-SOP-Z-3.</w:t>
    </w:r>
    <w:r>
      <w:rPr>
        <w:rFonts w:ascii="Calibri" w:eastAsia="Times New Roman" w:hAnsi="Calibri" w:cs="Calibri"/>
        <w:b/>
        <w:color w:val="A6A6A6" w:themeColor="background1" w:themeShade="A6"/>
        <w:sz w:val="20"/>
        <w:szCs w:val="20"/>
        <w:lang w:eastAsia="pl-PL"/>
      </w:rPr>
      <w:t xml:space="preserve">7 </w:t>
    </w:r>
    <w:r w:rsidRPr="00853F46">
      <w:rPr>
        <w:rFonts w:ascii="Calibri" w:eastAsia="Times New Roman" w:hAnsi="Calibri" w:cs="Calibri"/>
        <w:color w:val="A6A6A6" w:themeColor="background1" w:themeShade="A6"/>
        <w:sz w:val="20"/>
        <w:szCs w:val="20"/>
        <w:lang w:eastAsia="pl-PL"/>
      </w:rPr>
      <w:t>WZÓR ZAPYTANIA</w:t>
    </w:r>
    <w:r w:rsidRPr="00340085">
      <w:rPr>
        <w:rFonts w:ascii="Calibri" w:eastAsia="Times New Roman" w:hAnsi="Calibri" w:cs="Calibri"/>
        <w:color w:val="A6A6A6" w:themeColor="background1" w:themeShade="A6"/>
        <w:sz w:val="20"/>
        <w:szCs w:val="20"/>
        <w:lang w:eastAsia="pl-PL"/>
      </w:rPr>
      <w:t xml:space="preserve"> OFERTOWE</w:t>
    </w:r>
    <w:r>
      <w:rPr>
        <w:rFonts w:ascii="Calibri" w:eastAsia="Times New Roman" w:hAnsi="Calibri" w:cs="Calibri"/>
        <w:color w:val="A6A6A6" w:themeColor="background1" w:themeShade="A6"/>
        <w:sz w:val="20"/>
        <w:szCs w:val="20"/>
        <w:lang w:eastAsia="pl-PL"/>
      </w:rPr>
      <w:t>GO</w:t>
    </w:r>
    <w:r w:rsidRPr="00340085">
      <w:rPr>
        <w:rFonts w:ascii="Calibri" w:eastAsia="Times New Roman" w:hAnsi="Calibri" w:cs="Calibri"/>
        <w:color w:val="A6A6A6" w:themeColor="background1" w:themeShade="A6"/>
        <w:sz w:val="20"/>
        <w:szCs w:val="20"/>
        <w:lang w:eastAsia="pl-PL"/>
      </w:rPr>
      <w:t xml:space="preserve">  OBOWIĄZUJE W </w:t>
    </w:r>
    <w:r>
      <w:rPr>
        <w:rFonts w:ascii="Calibri" w:eastAsia="Times New Roman" w:hAnsi="Calibri" w:cs="Calibri"/>
        <w:color w:val="A6A6A6" w:themeColor="background1" w:themeShade="A6"/>
        <w:sz w:val="20"/>
        <w:szCs w:val="20"/>
        <w:lang w:eastAsia="pl-PL"/>
      </w:rPr>
      <w:t>BLIRT S.A. Wersja 1 Ob. od2017.01.09</w:t>
    </w:r>
  </w:p>
  <w:p w14:paraId="4D34248F" w14:textId="2E5C574A" w:rsidR="000D3A2F" w:rsidRPr="000D3A2F" w:rsidRDefault="000D3A2F" w:rsidP="000D3A2F">
    <w:pPr>
      <w:pStyle w:val="Tekstpodstawowy"/>
      <w:rPr>
        <w:lang w:eastAsia="ar-SA"/>
      </w:rPr>
    </w:pPr>
    <w:r>
      <w:rPr>
        <w:noProof/>
        <w:lang w:eastAsia="pl-PL"/>
      </w:rPr>
      <w:drawing>
        <wp:inline distT="0" distB="0" distL="0" distR="0" wp14:anchorId="4A724FC8" wp14:editId="1E6B7EAE">
          <wp:extent cx="1019175" cy="543624"/>
          <wp:effectExtent l="0" t="0" r="0" b="889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0" cy="54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698F">
      <w:rPr>
        <w:i/>
        <w:noProof/>
        <w:sz w:val="16"/>
        <w:szCs w:val="16"/>
      </w:rPr>
      <w:t xml:space="preserve">                                                           </w:t>
    </w:r>
    <w:r>
      <w:rPr>
        <w:i/>
        <w:noProof/>
        <w:sz w:val="16"/>
        <w:szCs w:val="16"/>
        <w:lang w:eastAsia="pl-PL"/>
      </w:rPr>
      <w:drawing>
        <wp:inline distT="0" distB="0" distL="0" distR="0" wp14:anchorId="582CF387" wp14:editId="4F8764A6">
          <wp:extent cx="828675" cy="485775"/>
          <wp:effectExtent l="0" t="0" r="0" b="0"/>
          <wp:docPr id="11" name="Obraz 11" descr="BLIR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LIRT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698F">
      <w:rPr>
        <w:i/>
        <w:noProof/>
        <w:sz w:val="16"/>
        <w:szCs w:val="16"/>
      </w:rPr>
      <w:t xml:space="preserve">                                      </w:t>
    </w:r>
    <w:r>
      <w:rPr>
        <w:i/>
        <w:noProof/>
        <w:sz w:val="16"/>
        <w:szCs w:val="16"/>
        <w:lang w:eastAsia="pl-PL"/>
      </w:rPr>
      <w:drawing>
        <wp:inline distT="0" distB="0" distL="0" distR="0" wp14:anchorId="1029A1D6" wp14:editId="283252A1">
          <wp:extent cx="1638300" cy="561975"/>
          <wp:effectExtent l="0" t="0" r="0" b="0"/>
          <wp:docPr id="12" name="Obraz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21158" w14:textId="77777777" w:rsidR="007F2043" w:rsidRPr="001B77A8" w:rsidRDefault="001B77A8" w:rsidP="001B77A8">
    <w:pPr>
      <w:pStyle w:val="Nagwek20"/>
      <w:ind w:left="-426" w:right="-426"/>
      <w:jc w:val="center"/>
      <w:rPr>
        <w:i/>
        <w:iCs/>
        <w:sz w:val="15"/>
        <w:szCs w:val="15"/>
        <w:u w:val="single"/>
      </w:rPr>
    </w:pPr>
    <w:r>
      <w:rPr>
        <w:i/>
        <w:iCs/>
        <w:sz w:val="15"/>
        <w:szCs w:val="15"/>
        <w:u w:val="single"/>
      </w:rPr>
      <w:t>PROJEKT WSPÓŁFINANSOWANY PRZEZ UNIĘ EUROPEJSKĄ W RAMACH EUROPEJSKIEGO FUNDUSZU ROZWOJU REGIONALNEGO</w:t>
    </w:r>
  </w:p>
  <w:p w14:paraId="2F901C49" w14:textId="77777777" w:rsidR="007F2043" w:rsidRDefault="007F2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60B"/>
    <w:multiLevelType w:val="hybridMultilevel"/>
    <w:tmpl w:val="B456F856"/>
    <w:lvl w:ilvl="0" w:tplc="7AB29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31C"/>
    <w:multiLevelType w:val="hybridMultilevel"/>
    <w:tmpl w:val="D81C6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96D80"/>
    <w:multiLevelType w:val="hybridMultilevel"/>
    <w:tmpl w:val="2CBEFC3C"/>
    <w:lvl w:ilvl="0" w:tplc="F22E5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539A"/>
    <w:multiLevelType w:val="hybridMultilevel"/>
    <w:tmpl w:val="05480F88"/>
    <w:lvl w:ilvl="0" w:tplc="31A25938">
      <w:start w:val="1"/>
      <w:numFmt w:val="decimal"/>
      <w:lvlText w:val="%1."/>
      <w:lvlJc w:val="left"/>
      <w:pPr>
        <w:ind w:left="819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0CFD0236"/>
    <w:multiLevelType w:val="hybridMultilevel"/>
    <w:tmpl w:val="E878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6553B"/>
    <w:multiLevelType w:val="hybridMultilevel"/>
    <w:tmpl w:val="02945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B6B6E"/>
    <w:multiLevelType w:val="hybridMultilevel"/>
    <w:tmpl w:val="E0BABB28"/>
    <w:lvl w:ilvl="0" w:tplc="70308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52974"/>
    <w:multiLevelType w:val="hybridMultilevel"/>
    <w:tmpl w:val="17CC49C8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A9E4422"/>
    <w:multiLevelType w:val="hybridMultilevel"/>
    <w:tmpl w:val="3108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92BEE"/>
    <w:multiLevelType w:val="hybridMultilevel"/>
    <w:tmpl w:val="2CBEFC3C"/>
    <w:lvl w:ilvl="0" w:tplc="F22E5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32387"/>
    <w:multiLevelType w:val="hybridMultilevel"/>
    <w:tmpl w:val="1EA6104A"/>
    <w:lvl w:ilvl="0" w:tplc="F22E5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B26C1"/>
    <w:multiLevelType w:val="hybridMultilevel"/>
    <w:tmpl w:val="0DD0229E"/>
    <w:lvl w:ilvl="0" w:tplc="1B46A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C15621"/>
    <w:multiLevelType w:val="hybridMultilevel"/>
    <w:tmpl w:val="05480F88"/>
    <w:lvl w:ilvl="0" w:tplc="31A25938">
      <w:start w:val="1"/>
      <w:numFmt w:val="decimal"/>
      <w:lvlText w:val="%1."/>
      <w:lvlJc w:val="left"/>
      <w:pPr>
        <w:ind w:left="819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29BB35CD"/>
    <w:multiLevelType w:val="hybridMultilevel"/>
    <w:tmpl w:val="B4826C4E"/>
    <w:lvl w:ilvl="0" w:tplc="7AB29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26E46"/>
    <w:multiLevelType w:val="hybridMultilevel"/>
    <w:tmpl w:val="80246BD2"/>
    <w:lvl w:ilvl="0" w:tplc="A0D0B58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0703C"/>
    <w:multiLevelType w:val="hybridMultilevel"/>
    <w:tmpl w:val="05480F88"/>
    <w:lvl w:ilvl="0" w:tplc="31A25938">
      <w:start w:val="1"/>
      <w:numFmt w:val="decimal"/>
      <w:lvlText w:val="%1."/>
      <w:lvlJc w:val="left"/>
      <w:pPr>
        <w:ind w:left="819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 w15:restartNumberingAfterBreak="0">
    <w:nsid w:val="3748171A"/>
    <w:multiLevelType w:val="hybridMultilevel"/>
    <w:tmpl w:val="D29A0D38"/>
    <w:lvl w:ilvl="0" w:tplc="62804B3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E024D"/>
    <w:multiLevelType w:val="hybridMultilevel"/>
    <w:tmpl w:val="05480F88"/>
    <w:lvl w:ilvl="0" w:tplc="31A25938">
      <w:start w:val="1"/>
      <w:numFmt w:val="decimal"/>
      <w:lvlText w:val="%1."/>
      <w:lvlJc w:val="left"/>
      <w:pPr>
        <w:ind w:left="819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 w15:restartNumberingAfterBreak="0">
    <w:nsid w:val="3C5B33AE"/>
    <w:multiLevelType w:val="hybridMultilevel"/>
    <w:tmpl w:val="09EE2F5C"/>
    <w:lvl w:ilvl="0" w:tplc="46C09342">
      <w:start w:val="1"/>
      <w:numFmt w:val="decimal"/>
      <w:lvlText w:val="%1."/>
      <w:lvlJc w:val="left"/>
      <w:pPr>
        <w:ind w:left="347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B35E2"/>
    <w:multiLevelType w:val="hybridMultilevel"/>
    <w:tmpl w:val="AD484C06"/>
    <w:lvl w:ilvl="0" w:tplc="F22E56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42210"/>
    <w:multiLevelType w:val="hybridMultilevel"/>
    <w:tmpl w:val="FD822A0A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7E4BAA"/>
    <w:multiLevelType w:val="hybridMultilevel"/>
    <w:tmpl w:val="F2C06E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B30BC"/>
    <w:multiLevelType w:val="hybridMultilevel"/>
    <w:tmpl w:val="CC8254EE"/>
    <w:lvl w:ilvl="0" w:tplc="F22E56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13C4F"/>
    <w:multiLevelType w:val="hybridMultilevel"/>
    <w:tmpl w:val="0CE0526E"/>
    <w:lvl w:ilvl="0" w:tplc="F22E5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038A1"/>
    <w:multiLevelType w:val="hybridMultilevel"/>
    <w:tmpl w:val="88383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A43A4"/>
    <w:multiLevelType w:val="hybridMultilevel"/>
    <w:tmpl w:val="F2C06E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C1C2A"/>
    <w:multiLevelType w:val="hybridMultilevel"/>
    <w:tmpl w:val="0AF484D2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21"/>
  </w:num>
  <w:num w:numId="5">
    <w:abstractNumId w:val="7"/>
  </w:num>
  <w:num w:numId="6">
    <w:abstractNumId w:val="5"/>
  </w:num>
  <w:num w:numId="7">
    <w:abstractNumId w:val="25"/>
  </w:num>
  <w:num w:numId="8">
    <w:abstractNumId w:val="9"/>
  </w:num>
  <w:num w:numId="9">
    <w:abstractNumId w:val="20"/>
  </w:num>
  <w:num w:numId="10">
    <w:abstractNumId w:val="23"/>
  </w:num>
  <w:num w:numId="11">
    <w:abstractNumId w:val="22"/>
  </w:num>
  <w:num w:numId="12">
    <w:abstractNumId w:val="16"/>
  </w:num>
  <w:num w:numId="13">
    <w:abstractNumId w:val="1"/>
  </w:num>
  <w:num w:numId="14">
    <w:abstractNumId w:val="26"/>
  </w:num>
  <w:num w:numId="15">
    <w:abstractNumId w:val="15"/>
  </w:num>
  <w:num w:numId="16">
    <w:abstractNumId w:val="2"/>
  </w:num>
  <w:num w:numId="17">
    <w:abstractNumId w:val="24"/>
  </w:num>
  <w:num w:numId="18">
    <w:abstractNumId w:val="11"/>
  </w:num>
  <w:num w:numId="19">
    <w:abstractNumId w:val="0"/>
  </w:num>
  <w:num w:numId="20">
    <w:abstractNumId w:val="6"/>
  </w:num>
  <w:num w:numId="21">
    <w:abstractNumId w:val="12"/>
  </w:num>
  <w:num w:numId="22">
    <w:abstractNumId w:val="14"/>
  </w:num>
  <w:num w:numId="23">
    <w:abstractNumId w:val="10"/>
  </w:num>
  <w:num w:numId="24">
    <w:abstractNumId w:val="17"/>
  </w:num>
  <w:num w:numId="25">
    <w:abstractNumId w:val="4"/>
  </w:num>
  <w:num w:numId="26">
    <w:abstractNumId w:val="3"/>
  </w:num>
  <w:num w:numId="27">
    <w:abstractNumId w:val="18"/>
  </w:num>
  <w:num w:numId="2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C7"/>
    <w:rsid w:val="00007BD4"/>
    <w:rsid w:val="00013A28"/>
    <w:rsid w:val="00015296"/>
    <w:rsid w:val="00023A08"/>
    <w:rsid w:val="00032414"/>
    <w:rsid w:val="00034710"/>
    <w:rsid w:val="0004327F"/>
    <w:rsid w:val="00044AD0"/>
    <w:rsid w:val="00057187"/>
    <w:rsid w:val="0006054D"/>
    <w:rsid w:val="000707AE"/>
    <w:rsid w:val="00083F29"/>
    <w:rsid w:val="000841E2"/>
    <w:rsid w:val="0009328C"/>
    <w:rsid w:val="00095D58"/>
    <w:rsid w:val="000A0746"/>
    <w:rsid w:val="000A292F"/>
    <w:rsid w:val="000B48F6"/>
    <w:rsid w:val="000B7BE8"/>
    <w:rsid w:val="000C1C4B"/>
    <w:rsid w:val="000D2EC5"/>
    <w:rsid w:val="000D3A2F"/>
    <w:rsid w:val="000E1BB3"/>
    <w:rsid w:val="000F463D"/>
    <w:rsid w:val="0010367B"/>
    <w:rsid w:val="00103E84"/>
    <w:rsid w:val="0011348C"/>
    <w:rsid w:val="00120E4E"/>
    <w:rsid w:val="00136C79"/>
    <w:rsid w:val="00142767"/>
    <w:rsid w:val="00142AC3"/>
    <w:rsid w:val="001545CF"/>
    <w:rsid w:val="00162A79"/>
    <w:rsid w:val="001634EB"/>
    <w:rsid w:val="0016615E"/>
    <w:rsid w:val="0017059B"/>
    <w:rsid w:val="00171ECA"/>
    <w:rsid w:val="001727B9"/>
    <w:rsid w:val="001729D2"/>
    <w:rsid w:val="00173ACF"/>
    <w:rsid w:val="00182C37"/>
    <w:rsid w:val="00182C6B"/>
    <w:rsid w:val="0018377E"/>
    <w:rsid w:val="00183BF5"/>
    <w:rsid w:val="001914A6"/>
    <w:rsid w:val="00195382"/>
    <w:rsid w:val="001A127D"/>
    <w:rsid w:val="001A3DC8"/>
    <w:rsid w:val="001A5088"/>
    <w:rsid w:val="001B77A8"/>
    <w:rsid w:val="001E01BF"/>
    <w:rsid w:val="001F175B"/>
    <w:rsid w:val="001F1EC8"/>
    <w:rsid w:val="001F2A92"/>
    <w:rsid w:val="00200F9C"/>
    <w:rsid w:val="002129DA"/>
    <w:rsid w:val="00215D9C"/>
    <w:rsid w:val="002322B6"/>
    <w:rsid w:val="00232713"/>
    <w:rsid w:val="00237E8D"/>
    <w:rsid w:val="002440F4"/>
    <w:rsid w:val="00247CFB"/>
    <w:rsid w:val="0025050E"/>
    <w:rsid w:val="00250BC9"/>
    <w:rsid w:val="00250DDE"/>
    <w:rsid w:val="00251325"/>
    <w:rsid w:val="0026788A"/>
    <w:rsid w:val="002746E0"/>
    <w:rsid w:val="00282687"/>
    <w:rsid w:val="00283A13"/>
    <w:rsid w:val="00287114"/>
    <w:rsid w:val="002935D9"/>
    <w:rsid w:val="002970C0"/>
    <w:rsid w:val="002A1F9F"/>
    <w:rsid w:val="002B0628"/>
    <w:rsid w:val="002C308E"/>
    <w:rsid w:val="002C6525"/>
    <w:rsid w:val="002C7D30"/>
    <w:rsid w:val="002D0C7D"/>
    <w:rsid w:val="002D2D7E"/>
    <w:rsid w:val="002E191A"/>
    <w:rsid w:val="002E4A78"/>
    <w:rsid w:val="002E5A26"/>
    <w:rsid w:val="00303475"/>
    <w:rsid w:val="00304DD5"/>
    <w:rsid w:val="003074BC"/>
    <w:rsid w:val="00307CA6"/>
    <w:rsid w:val="003145DC"/>
    <w:rsid w:val="00320BAC"/>
    <w:rsid w:val="00322172"/>
    <w:rsid w:val="00323225"/>
    <w:rsid w:val="00323313"/>
    <w:rsid w:val="003261E6"/>
    <w:rsid w:val="003329CC"/>
    <w:rsid w:val="00343988"/>
    <w:rsid w:val="00352116"/>
    <w:rsid w:val="00357B7C"/>
    <w:rsid w:val="003645ED"/>
    <w:rsid w:val="00367D0C"/>
    <w:rsid w:val="00385FCC"/>
    <w:rsid w:val="00386924"/>
    <w:rsid w:val="003A0924"/>
    <w:rsid w:val="003A43C9"/>
    <w:rsid w:val="003B1D37"/>
    <w:rsid w:val="003B1E6F"/>
    <w:rsid w:val="003B5206"/>
    <w:rsid w:val="003D0CEB"/>
    <w:rsid w:val="003D3C6B"/>
    <w:rsid w:val="003D7110"/>
    <w:rsid w:val="003E05C6"/>
    <w:rsid w:val="003E5F0F"/>
    <w:rsid w:val="003E66E9"/>
    <w:rsid w:val="003F0014"/>
    <w:rsid w:val="003F18B5"/>
    <w:rsid w:val="003F396F"/>
    <w:rsid w:val="003F53E0"/>
    <w:rsid w:val="003F669A"/>
    <w:rsid w:val="0040470B"/>
    <w:rsid w:val="00404921"/>
    <w:rsid w:val="00410DC8"/>
    <w:rsid w:val="00431AF8"/>
    <w:rsid w:val="00433E68"/>
    <w:rsid w:val="00443E60"/>
    <w:rsid w:val="004570C8"/>
    <w:rsid w:val="0046223D"/>
    <w:rsid w:val="004707A5"/>
    <w:rsid w:val="00475622"/>
    <w:rsid w:val="00477EB1"/>
    <w:rsid w:val="00480D1C"/>
    <w:rsid w:val="00481453"/>
    <w:rsid w:val="00482CA0"/>
    <w:rsid w:val="004859DE"/>
    <w:rsid w:val="0049042A"/>
    <w:rsid w:val="00490BA3"/>
    <w:rsid w:val="00493128"/>
    <w:rsid w:val="004A0998"/>
    <w:rsid w:val="004A09D3"/>
    <w:rsid w:val="004A419D"/>
    <w:rsid w:val="004B38DD"/>
    <w:rsid w:val="00503B55"/>
    <w:rsid w:val="00510A24"/>
    <w:rsid w:val="005137E1"/>
    <w:rsid w:val="00514A15"/>
    <w:rsid w:val="005169A7"/>
    <w:rsid w:val="0052695B"/>
    <w:rsid w:val="00530815"/>
    <w:rsid w:val="0053627B"/>
    <w:rsid w:val="00536B4A"/>
    <w:rsid w:val="005508BA"/>
    <w:rsid w:val="00555BEB"/>
    <w:rsid w:val="00556A3F"/>
    <w:rsid w:val="00571ED2"/>
    <w:rsid w:val="00572A47"/>
    <w:rsid w:val="00573758"/>
    <w:rsid w:val="00593549"/>
    <w:rsid w:val="00594C85"/>
    <w:rsid w:val="005A1988"/>
    <w:rsid w:val="005A1ED3"/>
    <w:rsid w:val="005A5EF1"/>
    <w:rsid w:val="005D0679"/>
    <w:rsid w:val="005D3D70"/>
    <w:rsid w:val="005D5A0A"/>
    <w:rsid w:val="005E3F22"/>
    <w:rsid w:val="005E4806"/>
    <w:rsid w:val="005E70F6"/>
    <w:rsid w:val="00605AA7"/>
    <w:rsid w:val="006070D5"/>
    <w:rsid w:val="00615553"/>
    <w:rsid w:val="00624D75"/>
    <w:rsid w:val="00627691"/>
    <w:rsid w:val="00633A03"/>
    <w:rsid w:val="00635465"/>
    <w:rsid w:val="0063551D"/>
    <w:rsid w:val="00642306"/>
    <w:rsid w:val="0064633B"/>
    <w:rsid w:val="00666151"/>
    <w:rsid w:val="0066640B"/>
    <w:rsid w:val="006710AC"/>
    <w:rsid w:val="00672363"/>
    <w:rsid w:val="006734AB"/>
    <w:rsid w:val="006749D5"/>
    <w:rsid w:val="006759A7"/>
    <w:rsid w:val="00685907"/>
    <w:rsid w:val="006A0730"/>
    <w:rsid w:val="006A2730"/>
    <w:rsid w:val="006B19B1"/>
    <w:rsid w:val="006C1557"/>
    <w:rsid w:val="006C7CC5"/>
    <w:rsid w:val="006E037C"/>
    <w:rsid w:val="006E355B"/>
    <w:rsid w:val="006E42BF"/>
    <w:rsid w:val="006E5267"/>
    <w:rsid w:val="006E57EE"/>
    <w:rsid w:val="006E77C7"/>
    <w:rsid w:val="006F113F"/>
    <w:rsid w:val="006F339F"/>
    <w:rsid w:val="006F417D"/>
    <w:rsid w:val="006F4DEB"/>
    <w:rsid w:val="007007AD"/>
    <w:rsid w:val="007048DE"/>
    <w:rsid w:val="00705A93"/>
    <w:rsid w:val="00707CAC"/>
    <w:rsid w:val="00711ED7"/>
    <w:rsid w:val="00712D07"/>
    <w:rsid w:val="00717853"/>
    <w:rsid w:val="00725C5A"/>
    <w:rsid w:val="00734B65"/>
    <w:rsid w:val="00734BAB"/>
    <w:rsid w:val="0073784C"/>
    <w:rsid w:val="0074251A"/>
    <w:rsid w:val="00766769"/>
    <w:rsid w:val="00772094"/>
    <w:rsid w:val="00773FCE"/>
    <w:rsid w:val="007754CA"/>
    <w:rsid w:val="00780409"/>
    <w:rsid w:val="007921F2"/>
    <w:rsid w:val="00794F34"/>
    <w:rsid w:val="00795D62"/>
    <w:rsid w:val="007A2C9F"/>
    <w:rsid w:val="007B3620"/>
    <w:rsid w:val="007B6DC4"/>
    <w:rsid w:val="007C3A00"/>
    <w:rsid w:val="007C54B2"/>
    <w:rsid w:val="007C6FCE"/>
    <w:rsid w:val="007D174C"/>
    <w:rsid w:val="007D5C0E"/>
    <w:rsid w:val="007D5E31"/>
    <w:rsid w:val="007D6EB5"/>
    <w:rsid w:val="007E098B"/>
    <w:rsid w:val="007E09AE"/>
    <w:rsid w:val="007E134B"/>
    <w:rsid w:val="007E62A8"/>
    <w:rsid w:val="007E7E26"/>
    <w:rsid w:val="007F1B51"/>
    <w:rsid w:val="007F2043"/>
    <w:rsid w:val="007F259F"/>
    <w:rsid w:val="007F7619"/>
    <w:rsid w:val="007F7712"/>
    <w:rsid w:val="00815A59"/>
    <w:rsid w:val="00837CC7"/>
    <w:rsid w:val="0084159E"/>
    <w:rsid w:val="00842766"/>
    <w:rsid w:val="008507F2"/>
    <w:rsid w:val="008607AF"/>
    <w:rsid w:val="008631AC"/>
    <w:rsid w:val="00870A55"/>
    <w:rsid w:val="00874898"/>
    <w:rsid w:val="0088611A"/>
    <w:rsid w:val="0088735C"/>
    <w:rsid w:val="008947C9"/>
    <w:rsid w:val="0089602F"/>
    <w:rsid w:val="008A29E0"/>
    <w:rsid w:val="008A71D9"/>
    <w:rsid w:val="008B23C2"/>
    <w:rsid w:val="008B4544"/>
    <w:rsid w:val="008B58E4"/>
    <w:rsid w:val="008B7AB2"/>
    <w:rsid w:val="008B7EB8"/>
    <w:rsid w:val="008C342E"/>
    <w:rsid w:val="008D209C"/>
    <w:rsid w:val="008D3A5B"/>
    <w:rsid w:val="008D753F"/>
    <w:rsid w:val="008E09AD"/>
    <w:rsid w:val="008E581A"/>
    <w:rsid w:val="008F20BA"/>
    <w:rsid w:val="008F57AD"/>
    <w:rsid w:val="00901437"/>
    <w:rsid w:val="00901D1D"/>
    <w:rsid w:val="009273F1"/>
    <w:rsid w:val="00936BC8"/>
    <w:rsid w:val="00940042"/>
    <w:rsid w:val="00943E14"/>
    <w:rsid w:val="00946512"/>
    <w:rsid w:val="0094785A"/>
    <w:rsid w:val="00957911"/>
    <w:rsid w:val="00963D0C"/>
    <w:rsid w:val="00973FAC"/>
    <w:rsid w:val="00975818"/>
    <w:rsid w:val="009800FF"/>
    <w:rsid w:val="009978D2"/>
    <w:rsid w:val="009A2439"/>
    <w:rsid w:val="009A4098"/>
    <w:rsid w:val="009A7D98"/>
    <w:rsid w:val="009C3EB1"/>
    <w:rsid w:val="009D6145"/>
    <w:rsid w:val="009E2B52"/>
    <w:rsid w:val="009E5A74"/>
    <w:rsid w:val="009E6068"/>
    <w:rsid w:val="009F1679"/>
    <w:rsid w:val="009F39A4"/>
    <w:rsid w:val="009F55AD"/>
    <w:rsid w:val="00A01601"/>
    <w:rsid w:val="00A01785"/>
    <w:rsid w:val="00A07111"/>
    <w:rsid w:val="00A1370D"/>
    <w:rsid w:val="00A17C49"/>
    <w:rsid w:val="00A22BB9"/>
    <w:rsid w:val="00A304DB"/>
    <w:rsid w:val="00A354C7"/>
    <w:rsid w:val="00A373C3"/>
    <w:rsid w:val="00A47173"/>
    <w:rsid w:val="00A62F54"/>
    <w:rsid w:val="00A66378"/>
    <w:rsid w:val="00A66C2C"/>
    <w:rsid w:val="00A716A5"/>
    <w:rsid w:val="00A7299C"/>
    <w:rsid w:val="00A76713"/>
    <w:rsid w:val="00A80BE3"/>
    <w:rsid w:val="00A80DB8"/>
    <w:rsid w:val="00A91CBC"/>
    <w:rsid w:val="00A9237C"/>
    <w:rsid w:val="00A962D3"/>
    <w:rsid w:val="00AA3ADA"/>
    <w:rsid w:val="00AA60AF"/>
    <w:rsid w:val="00AB53E0"/>
    <w:rsid w:val="00AC1434"/>
    <w:rsid w:val="00AC48DF"/>
    <w:rsid w:val="00AD4EB6"/>
    <w:rsid w:val="00AE13CD"/>
    <w:rsid w:val="00AE15BF"/>
    <w:rsid w:val="00AE3105"/>
    <w:rsid w:val="00AF64C5"/>
    <w:rsid w:val="00B06C03"/>
    <w:rsid w:val="00B10A85"/>
    <w:rsid w:val="00B2244D"/>
    <w:rsid w:val="00B22A2D"/>
    <w:rsid w:val="00B251E5"/>
    <w:rsid w:val="00B26EA0"/>
    <w:rsid w:val="00B33D51"/>
    <w:rsid w:val="00B35FC3"/>
    <w:rsid w:val="00B37B25"/>
    <w:rsid w:val="00B41404"/>
    <w:rsid w:val="00B43A96"/>
    <w:rsid w:val="00B45175"/>
    <w:rsid w:val="00B47595"/>
    <w:rsid w:val="00B570F1"/>
    <w:rsid w:val="00B67A12"/>
    <w:rsid w:val="00B82D92"/>
    <w:rsid w:val="00B930E1"/>
    <w:rsid w:val="00BB7F95"/>
    <w:rsid w:val="00BC43CB"/>
    <w:rsid w:val="00BC67E9"/>
    <w:rsid w:val="00BD0618"/>
    <w:rsid w:val="00BD250C"/>
    <w:rsid w:val="00BD325D"/>
    <w:rsid w:val="00BE3DFA"/>
    <w:rsid w:val="00BE4466"/>
    <w:rsid w:val="00BF4222"/>
    <w:rsid w:val="00BF6596"/>
    <w:rsid w:val="00C029EF"/>
    <w:rsid w:val="00C02ABB"/>
    <w:rsid w:val="00C070D6"/>
    <w:rsid w:val="00C07EA5"/>
    <w:rsid w:val="00C15754"/>
    <w:rsid w:val="00C1698F"/>
    <w:rsid w:val="00C20D76"/>
    <w:rsid w:val="00C2516C"/>
    <w:rsid w:val="00C33A99"/>
    <w:rsid w:val="00C340C1"/>
    <w:rsid w:val="00C52338"/>
    <w:rsid w:val="00C56479"/>
    <w:rsid w:val="00C564CD"/>
    <w:rsid w:val="00C60BF4"/>
    <w:rsid w:val="00C622FB"/>
    <w:rsid w:val="00C646F1"/>
    <w:rsid w:val="00C67F2E"/>
    <w:rsid w:val="00C70472"/>
    <w:rsid w:val="00C704E8"/>
    <w:rsid w:val="00C716E8"/>
    <w:rsid w:val="00C817FA"/>
    <w:rsid w:val="00C90E02"/>
    <w:rsid w:val="00C94F55"/>
    <w:rsid w:val="00CA0BBA"/>
    <w:rsid w:val="00CA0D47"/>
    <w:rsid w:val="00CA17FE"/>
    <w:rsid w:val="00CB7E16"/>
    <w:rsid w:val="00CC14BF"/>
    <w:rsid w:val="00CD44A4"/>
    <w:rsid w:val="00CE109A"/>
    <w:rsid w:val="00CE62BC"/>
    <w:rsid w:val="00CF04B8"/>
    <w:rsid w:val="00CF537F"/>
    <w:rsid w:val="00D00828"/>
    <w:rsid w:val="00D07B97"/>
    <w:rsid w:val="00D11C96"/>
    <w:rsid w:val="00D17919"/>
    <w:rsid w:val="00D40C29"/>
    <w:rsid w:val="00D50716"/>
    <w:rsid w:val="00D60BDC"/>
    <w:rsid w:val="00D6120B"/>
    <w:rsid w:val="00D6336C"/>
    <w:rsid w:val="00D66491"/>
    <w:rsid w:val="00D66C72"/>
    <w:rsid w:val="00D8192F"/>
    <w:rsid w:val="00D95ED4"/>
    <w:rsid w:val="00DB4C3B"/>
    <w:rsid w:val="00DB6B6A"/>
    <w:rsid w:val="00DC4DD1"/>
    <w:rsid w:val="00DC50AE"/>
    <w:rsid w:val="00DC7E92"/>
    <w:rsid w:val="00DD2533"/>
    <w:rsid w:val="00DD3200"/>
    <w:rsid w:val="00DD604B"/>
    <w:rsid w:val="00DD7FA5"/>
    <w:rsid w:val="00DE0E67"/>
    <w:rsid w:val="00DE58BB"/>
    <w:rsid w:val="00DF16E4"/>
    <w:rsid w:val="00E045A8"/>
    <w:rsid w:val="00E04B45"/>
    <w:rsid w:val="00E054C4"/>
    <w:rsid w:val="00E0678B"/>
    <w:rsid w:val="00E12F6E"/>
    <w:rsid w:val="00E134ED"/>
    <w:rsid w:val="00E140B8"/>
    <w:rsid w:val="00E165AA"/>
    <w:rsid w:val="00E168A9"/>
    <w:rsid w:val="00E206D6"/>
    <w:rsid w:val="00E2463F"/>
    <w:rsid w:val="00E257E7"/>
    <w:rsid w:val="00E25B15"/>
    <w:rsid w:val="00E26113"/>
    <w:rsid w:val="00E32746"/>
    <w:rsid w:val="00E32E6B"/>
    <w:rsid w:val="00E36426"/>
    <w:rsid w:val="00E443CB"/>
    <w:rsid w:val="00E477A7"/>
    <w:rsid w:val="00E51DAB"/>
    <w:rsid w:val="00E53517"/>
    <w:rsid w:val="00E541F5"/>
    <w:rsid w:val="00E5537D"/>
    <w:rsid w:val="00E62001"/>
    <w:rsid w:val="00E766D7"/>
    <w:rsid w:val="00E80FD9"/>
    <w:rsid w:val="00E8260A"/>
    <w:rsid w:val="00E8536F"/>
    <w:rsid w:val="00E9370C"/>
    <w:rsid w:val="00EA2893"/>
    <w:rsid w:val="00EA4837"/>
    <w:rsid w:val="00EB4AE9"/>
    <w:rsid w:val="00EC01C7"/>
    <w:rsid w:val="00ED27DA"/>
    <w:rsid w:val="00ED4667"/>
    <w:rsid w:val="00EE070F"/>
    <w:rsid w:val="00EE09E2"/>
    <w:rsid w:val="00EE2ADB"/>
    <w:rsid w:val="00EE465C"/>
    <w:rsid w:val="00EF3A22"/>
    <w:rsid w:val="00EF4F8B"/>
    <w:rsid w:val="00F03898"/>
    <w:rsid w:val="00F03B6E"/>
    <w:rsid w:val="00F042DD"/>
    <w:rsid w:val="00F127BD"/>
    <w:rsid w:val="00F20AA3"/>
    <w:rsid w:val="00F20AEF"/>
    <w:rsid w:val="00F22DAB"/>
    <w:rsid w:val="00F341A9"/>
    <w:rsid w:val="00F414D4"/>
    <w:rsid w:val="00F44054"/>
    <w:rsid w:val="00F5193D"/>
    <w:rsid w:val="00F655FE"/>
    <w:rsid w:val="00F65C18"/>
    <w:rsid w:val="00F75BE8"/>
    <w:rsid w:val="00F959D2"/>
    <w:rsid w:val="00FA1F57"/>
    <w:rsid w:val="00FB2532"/>
    <w:rsid w:val="00FB4FDB"/>
    <w:rsid w:val="00FB6D53"/>
    <w:rsid w:val="00FB708E"/>
    <w:rsid w:val="00FC668A"/>
    <w:rsid w:val="00FC69DD"/>
    <w:rsid w:val="00FD07FC"/>
    <w:rsid w:val="00FD10EC"/>
    <w:rsid w:val="00FE2CA3"/>
    <w:rsid w:val="00FE44CB"/>
    <w:rsid w:val="00FE6F0C"/>
    <w:rsid w:val="00FF4CD5"/>
    <w:rsid w:val="00FF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12F87"/>
  <w15:docId w15:val="{5A9922DC-FFEC-4FE7-AC98-31B36E3D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B2532"/>
  </w:style>
  <w:style w:type="paragraph" w:styleId="Nagwek2">
    <w:name w:val="heading 2"/>
    <w:basedOn w:val="Normalny"/>
    <w:next w:val="Normalny"/>
    <w:link w:val="Nagwek2Znak"/>
    <w:uiPriority w:val="99"/>
    <w:qFormat/>
    <w:rsid w:val="00FB2532"/>
    <w:pPr>
      <w:keepNext/>
      <w:numPr>
        <w:ilvl w:val="1"/>
        <w:numId w:val="2"/>
      </w:numPr>
      <w:tabs>
        <w:tab w:val="num" w:pos="72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8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8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8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1D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103E84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Normalny"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103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3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A7D98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0E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0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C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F204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F204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F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2043"/>
  </w:style>
  <w:style w:type="paragraph" w:customStyle="1" w:styleId="Default">
    <w:name w:val="Default"/>
    <w:rsid w:val="00A30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wek20">
    <w:name w:val="Nagłówek2"/>
    <w:basedOn w:val="Normalny"/>
    <w:next w:val="Tekstpodstawowy"/>
    <w:rsid w:val="001B7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77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77A8"/>
  </w:style>
  <w:style w:type="character" w:customStyle="1" w:styleId="Nagwek2Znak">
    <w:name w:val="Nagłówek 2 Znak"/>
    <w:basedOn w:val="Domylnaczcionkaakapitu"/>
    <w:link w:val="Nagwek2"/>
    <w:uiPriority w:val="99"/>
    <w:rsid w:val="00FB2532"/>
    <w:rPr>
      <w:rFonts w:ascii="Arial" w:eastAsia="Times New Roman" w:hAnsi="Arial" w:cs="Arial"/>
      <w:b/>
      <w:bCs/>
      <w:iCs/>
      <w:sz w:val="28"/>
      <w:szCs w:val="28"/>
      <w:lang w:val="en-US"/>
    </w:rPr>
  </w:style>
  <w:style w:type="paragraph" w:styleId="NormalnyWeb">
    <w:name w:val="Normal (Web)"/>
    <w:basedOn w:val="Normalny"/>
    <w:uiPriority w:val="99"/>
    <w:unhideWhenUsed/>
    <w:rsid w:val="00FB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B25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B253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sonormalcxspdrugie">
    <w:name w:val="msonormalcxspdrugie"/>
    <w:basedOn w:val="Normalny"/>
    <w:rsid w:val="00FB25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947C9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B7AB2"/>
    <w:rPr>
      <w:b/>
      <w:bCs/>
    </w:rPr>
  </w:style>
  <w:style w:type="paragraph" w:styleId="Bezodstpw">
    <w:name w:val="No Spacing"/>
    <w:uiPriority w:val="1"/>
    <w:qFormat/>
    <w:rsid w:val="009800FF"/>
    <w:pPr>
      <w:spacing w:after="0" w:line="240" w:lineRule="auto"/>
    </w:pPr>
  </w:style>
  <w:style w:type="paragraph" w:customStyle="1" w:styleId="Angebotstabelle">
    <w:name w:val="Angebotstabelle"/>
    <w:basedOn w:val="Normalny"/>
    <w:rsid w:val="00F03898"/>
    <w:pPr>
      <w:tabs>
        <w:tab w:val="decimal" w:pos="5670"/>
        <w:tab w:val="decimal" w:pos="7371"/>
      </w:tabs>
      <w:spacing w:before="60" w:after="0" w:line="240" w:lineRule="auto"/>
    </w:pPr>
    <w:rPr>
      <w:rFonts w:ascii="SartoriusRotisMail" w:eastAsia="Times New Roman" w:hAnsi="SartoriusRotisMai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irt.eu" TargetMode="Externa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Marta Klimek</cp:lastModifiedBy>
  <cp:revision>2</cp:revision>
  <dcterms:created xsi:type="dcterms:W3CDTF">2017-02-20T16:10:00Z</dcterms:created>
  <dcterms:modified xsi:type="dcterms:W3CDTF">2017-02-20T16:10:00Z</dcterms:modified>
</cp:coreProperties>
</file>